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218FF" w14:textId="77777777" w:rsidR="00383F12" w:rsidRPr="0016212E" w:rsidRDefault="00383F12" w:rsidP="00383F12">
      <w:pPr>
        <w:rPr>
          <w:rFonts w:ascii="Aptos" w:hAnsi="Aptos"/>
          <w:sz w:val="36"/>
        </w:rPr>
      </w:pPr>
    </w:p>
    <w:p w14:paraId="5FB5A64F" w14:textId="77777777" w:rsidR="004979CB" w:rsidRPr="000D5999" w:rsidRDefault="004979CB" w:rsidP="000D5999">
      <w:pPr>
        <w:pStyle w:val="Heading1"/>
        <w:rPr>
          <w:rFonts w:asciiTheme="minorHAnsi" w:hAnsiTheme="minorHAnsi"/>
        </w:rPr>
      </w:pPr>
      <w:r w:rsidRPr="000D5999">
        <w:rPr>
          <w:rFonts w:asciiTheme="minorHAnsi" w:hAnsiTheme="minorHAnsi"/>
        </w:rPr>
        <w:t>Office of Continuing Education</w:t>
      </w:r>
      <w:r w:rsidR="00111D52" w:rsidRPr="000D5999">
        <w:rPr>
          <w:rFonts w:asciiTheme="minorHAnsi" w:hAnsiTheme="minorHAnsi"/>
        </w:rPr>
        <w:t xml:space="preserve"> (OCPE)</w:t>
      </w:r>
      <w:r w:rsidRPr="000D5999">
        <w:rPr>
          <w:rFonts w:asciiTheme="minorHAnsi" w:hAnsiTheme="minorHAnsi"/>
        </w:rPr>
        <w:br/>
        <w:t xml:space="preserve">Activity Announcement </w:t>
      </w:r>
      <w:r w:rsidR="00A86E8C" w:rsidRPr="000D5999">
        <w:rPr>
          <w:rFonts w:asciiTheme="minorHAnsi" w:hAnsiTheme="minorHAnsi"/>
        </w:rPr>
        <w:t>Checklist</w:t>
      </w:r>
    </w:p>
    <w:p w14:paraId="56B9FCF7" w14:textId="77777777" w:rsidR="001F2860" w:rsidRPr="0016212E" w:rsidRDefault="001F2860" w:rsidP="00383F12">
      <w:pPr>
        <w:rPr>
          <w:rFonts w:ascii="Aptos" w:hAnsi="Aptos"/>
          <w:sz w:val="22"/>
        </w:rPr>
      </w:pPr>
    </w:p>
    <w:p w14:paraId="382A6885" w14:textId="60DAC826" w:rsidR="00EB7618" w:rsidRPr="0016212E" w:rsidRDefault="006D4FA4" w:rsidP="00383F12">
      <w:pPr>
        <w:rPr>
          <w:rFonts w:ascii="Aptos" w:hAnsi="Aptos"/>
          <w:sz w:val="28"/>
        </w:rPr>
      </w:pPr>
      <w:r>
        <w:rPr>
          <w:rFonts w:ascii="Aptos" w:hAnsi="Aptos"/>
          <w:sz w:val="28"/>
        </w:rPr>
        <w:t xml:space="preserve">Updated </w:t>
      </w:r>
      <w:r w:rsidR="00557FC7">
        <w:rPr>
          <w:rFonts w:ascii="Aptos" w:hAnsi="Aptos"/>
          <w:sz w:val="28"/>
        </w:rPr>
        <w:t>April 2026</w:t>
      </w:r>
    </w:p>
    <w:p w14:paraId="4DF89985" w14:textId="77777777" w:rsidR="001F2860" w:rsidRPr="0016212E" w:rsidRDefault="004979CB" w:rsidP="00383F12">
      <w:pPr>
        <w:rPr>
          <w:rFonts w:ascii="Aptos" w:hAnsi="Aptos"/>
          <w:sz w:val="22"/>
        </w:rPr>
      </w:pPr>
      <w:r w:rsidRPr="0016212E">
        <w:rPr>
          <w:rFonts w:ascii="Aptos" w:hAnsi="Aptos"/>
          <w:sz w:val="22"/>
        </w:rPr>
        <w:tab/>
      </w:r>
    </w:p>
    <w:p w14:paraId="55267009" w14:textId="77777777" w:rsidR="001F2860" w:rsidRPr="0016212E" w:rsidRDefault="001F2860" w:rsidP="00383F12">
      <w:pPr>
        <w:rPr>
          <w:rFonts w:ascii="Aptos" w:hAnsi="Aptos"/>
          <w:sz w:val="22"/>
        </w:rPr>
      </w:pPr>
    </w:p>
    <w:p w14:paraId="3EA4F89D" w14:textId="77777777" w:rsidR="00F8139F" w:rsidRPr="0016212E" w:rsidRDefault="00F8139F" w:rsidP="00383F12">
      <w:pPr>
        <w:rPr>
          <w:rFonts w:ascii="Aptos" w:hAnsi="Aptos"/>
          <w:sz w:val="22"/>
        </w:rPr>
      </w:pPr>
    </w:p>
    <w:p w14:paraId="59E275BA" w14:textId="77777777" w:rsidR="00F8139F" w:rsidRPr="0016212E" w:rsidRDefault="00F8139F" w:rsidP="00383F12">
      <w:pPr>
        <w:rPr>
          <w:rFonts w:ascii="Aptos" w:hAnsi="Aptos"/>
          <w:sz w:val="22"/>
        </w:rPr>
      </w:pPr>
    </w:p>
    <w:p w14:paraId="5FCB407A" w14:textId="77777777" w:rsidR="00F8139F" w:rsidRPr="0016212E" w:rsidRDefault="00F8139F" w:rsidP="00383F12">
      <w:pPr>
        <w:rPr>
          <w:rFonts w:ascii="Aptos" w:hAnsi="Aptos"/>
          <w:sz w:val="22"/>
        </w:rPr>
      </w:pPr>
    </w:p>
    <w:p w14:paraId="13757558" w14:textId="77777777" w:rsidR="00F8139F" w:rsidRPr="0016212E" w:rsidRDefault="00F8139F" w:rsidP="00383F12">
      <w:pPr>
        <w:rPr>
          <w:rFonts w:ascii="Aptos" w:hAnsi="Aptos"/>
          <w:sz w:val="22"/>
        </w:rPr>
      </w:pPr>
    </w:p>
    <w:p w14:paraId="1C236F76" w14:textId="77777777" w:rsidR="00F8139F" w:rsidRPr="0016212E" w:rsidRDefault="00F8139F" w:rsidP="00383F12">
      <w:pPr>
        <w:rPr>
          <w:rFonts w:ascii="Aptos" w:hAnsi="Aptos"/>
          <w:sz w:val="22"/>
        </w:rPr>
      </w:pPr>
    </w:p>
    <w:p w14:paraId="1677C814" w14:textId="40902823" w:rsidR="00A86E8C" w:rsidRDefault="00A86E8C" w:rsidP="00383F12">
      <w:pPr>
        <w:rPr>
          <w:rFonts w:ascii="Aptos" w:hAnsi="Aptos"/>
          <w:sz w:val="22"/>
        </w:rPr>
      </w:pPr>
      <w:r>
        <w:rPr>
          <w:rFonts w:ascii="Aptos" w:hAnsi="Aptos"/>
          <w:sz w:val="22"/>
        </w:rPr>
        <w:t>This document includes a comprehensive list of items that must appear in an Activity Announcement</w:t>
      </w:r>
      <w:r w:rsidR="00D06E6C">
        <w:rPr>
          <w:rFonts w:ascii="Aptos" w:hAnsi="Aptos"/>
          <w:sz w:val="22"/>
        </w:rPr>
        <w:t>. It includes</w:t>
      </w:r>
      <w:r>
        <w:rPr>
          <w:rFonts w:ascii="Aptos" w:hAnsi="Aptos"/>
          <w:sz w:val="22"/>
        </w:rPr>
        <w:t xml:space="preserve"> sample announcements.</w:t>
      </w:r>
    </w:p>
    <w:p w14:paraId="0C436250" w14:textId="77777777" w:rsidR="00A20749" w:rsidRPr="0016212E" w:rsidRDefault="00A20749" w:rsidP="00383F12">
      <w:pPr>
        <w:rPr>
          <w:rFonts w:ascii="Aptos" w:hAnsi="Aptos"/>
          <w:sz w:val="22"/>
        </w:rPr>
      </w:pPr>
    </w:p>
    <w:p w14:paraId="101F4FA3" w14:textId="77777777" w:rsidR="00EB7618" w:rsidRPr="0016212E" w:rsidRDefault="00EB7618" w:rsidP="00383F12">
      <w:pPr>
        <w:rPr>
          <w:rFonts w:ascii="Aptos" w:hAnsi="Aptos"/>
          <w:sz w:val="22"/>
        </w:rPr>
      </w:pPr>
    </w:p>
    <w:p w14:paraId="1C3ED903" w14:textId="77777777" w:rsidR="00EB7618" w:rsidRPr="0016212E" w:rsidRDefault="00EB7618" w:rsidP="00383F12">
      <w:pPr>
        <w:rPr>
          <w:rFonts w:ascii="Aptos" w:hAnsi="Aptos"/>
          <w:sz w:val="22"/>
        </w:rPr>
      </w:pPr>
    </w:p>
    <w:p w14:paraId="321815CB" w14:textId="77777777" w:rsidR="00A86E8C" w:rsidRDefault="00A86E8C">
      <w:pPr>
        <w:rPr>
          <w:rFonts w:ascii="Aptos" w:hAnsi="Aptos"/>
          <w:b/>
          <w:bCs/>
          <w:noProof/>
        </w:rPr>
      </w:pPr>
    </w:p>
    <w:p w14:paraId="6108CE15" w14:textId="3CEE3A2D" w:rsidR="00F8139F" w:rsidRPr="000D5999" w:rsidRDefault="00A86E8C" w:rsidP="000D5999">
      <w:pPr>
        <w:pStyle w:val="Heading2"/>
        <w:jc w:val="center"/>
        <w:rPr>
          <w:rStyle w:val="Strong"/>
          <w:b w:val="0"/>
          <w:bCs w:val="0"/>
        </w:rPr>
      </w:pPr>
      <w:r>
        <w:rPr>
          <w:noProof/>
        </w:rPr>
        <w:br w:type="page"/>
      </w:r>
      <w:bookmarkStart w:id="0" w:name="_Toc102054850"/>
      <w:bookmarkStart w:id="1" w:name="_Toc102055840"/>
      <w:r w:rsidR="00F8139F" w:rsidRPr="000D5999">
        <w:rPr>
          <w:b/>
          <w:bCs/>
          <w:sz w:val="32"/>
          <w:szCs w:val="32"/>
        </w:rPr>
        <w:lastRenderedPageBreak/>
        <w:t>Activity Announcement</w:t>
      </w:r>
      <w:r w:rsidR="00DB6928" w:rsidRPr="000D5999">
        <w:rPr>
          <w:b/>
          <w:bCs/>
          <w:sz w:val="32"/>
          <w:szCs w:val="32"/>
        </w:rPr>
        <w:t xml:space="preserve"> Checklist</w:t>
      </w:r>
      <w:r w:rsidR="00642CFF" w:rsidRPr="000D5999">
        <w:rPr>
          <w:b/>
          <w:bCs/>
          <w:sz w:val="32"/>
          <w:szCs w:val="32"/>
        </w:rPr>
        <w:t xml:space="preserve"> </w:t>
      </w:r>
      <w:r w:rsidR="000D5999">
        <w:rPr>
          <w:b/>
          <w:bCs/>
          <w:sz w:val="32"/>
          <w:szCs w:val="32"/>
        </w:rPr>
        <w:t xml:space="preserve">- </w:t>
      </w:r>
      <w:r w:rsidR="00005625" w:rsidRPr="000D5999">
        <w:rPr>
          <w:b/>
          <w:bCs/>
          <w:sz w:val="32"/>
          <w:szCs w:val="32"/>
        </w:rPr>
        <w:t>Live Activity</w:t>
      </w:r>
      <w:bookmarkEnd w:id="0"/>
      <w:bookmarkEnd w:id="1"/>
    </w:p>
    <w:p w14:paraId="29D6E475" w14:textId="77777777" w:rsidR="001F2860" w:rsidRPr="0016212E" w:rsidRDefault="001F2860" w:rsidP="00383F12">
      <w:pPr>
        <w:rPr>
          <w:rFonts w:ascii="Aptos" w:hAnsi="Aptos"/>
          <w:sz w:val="22"/>
        </w:rPr>
      </w:pPr>
    </w:p>
    <w:p w14:paraId="34071467" w14:textId="77777777" w:rsidR="005C71F2" w:rsidRPr="0016212E" w:rsidRDefault="005C71F2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Activity Title</w:t>
      </w:r>
    </w:p>
    <w:p w14:paraId="0EA67A3B" w14:textId="77777777" w:rsidR="00A631B6" w:rsidRPr="0016212E" w:rsidRDefault="00A631B6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Activity location (in-person activities) and/or platform (virtual activities)</w:t>
      </w:r>
    </w:p>
    <w:p w14:paraId="23ABCF80" w14:textId="77777777" w:rsidR="00A631B6" w:rsidRPr="0016212E" w:rsidRDefault="00A631B6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Schedule for activity</w:t>
      </w:r>
    </w:p>
    <w:p w14:paraId="11441F78" w14:textId="1B4F3F87" w:rsidR="00A631B6" w:rsidRPr="0016212E" w:rsidRDefault="00A631B6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Fees for the activity</w:t>
      </w:r>
      <w:r w:rsidR="00F402C7">
        <w:rPr>
          <w:rFonts w:ascii="Aptos" w:hAnsi="Aptos"/>
        </w:rPr>
        <w:t>. If applicable, please state “No Fee”</w:t>
      </w:r>
    </w:p>
    <w:p w14:paraId="7D77FA62" w14:textId="77777777" w:rsidR="006B44A9" w:rsidRPr="0016212E" w:rsidRDefault="006B44A9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Target Audience(s) that may best benefit from participation in the activity</w:t>
      </w:r>
    </w:p>
    <w:p w14:paraId="7ECD7FDA" w14:textId="77777777" w:rsidR="00A631B6" w:rsidRPr="0016212E" w:rsidRDefault="00A631B6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Speaker(s) name, degree, and title/position</w:t>
      </w:r>
    </w:p>
    <w:p w14:paraId="2CAED0F2" w14:textId="698CF818" w:rsidR="00A631B6" w:rsidRPr="0016212E" w:rsidRDefault="00A631B6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Speaker(s) and planning committee member(s) disclosure statements</w:t>
      </w:r>
      <w:r w:rsidR="00963A3E">
        <w:rPr>
          <w:rFonts w:ascii="Aptos" w:hAnsi="Aptos"/>
        </w:rPr>
        <w:t xml:space="preserve"> (provided by OCPE)</w:t>
      </w:r>
    </w:p>
    <w:p w14:paraId="4992AC67" w14:textId="77777777" w:rsidR="00D61882" w:rsidRPr="0016212E" w:rsidRDefault="00D61882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Activity Type (i.e., knowledge, application, certificate)</w:t>
      </w:r>
    </w:p>
    <w:p w14:paraId="1AECD91E" w14:textId="77777777" w:rsidR="001F2860" w:rsidRPr="0016212E" w:rsidRDefault="004979CB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 xml:space="preserve">Learning Objectives </w:t>
      </w:r>
    </w:p>
    <w:p w14:paraId="0B520461" w14:textId="3BD79EA7" w:rsidR="00F8139F" w:rsidRPr="0016212E" w:rsidRDefault="00A20749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A</w:t>
      </w:r>
      <w:r w:rsidR="00F8139F" w:rsidRPr="0016212E">
        <w:rPr>
          <w:rFonts w:ascii="Aptos" w:hAnsi="Aptos"/>
        </w:rPr>
        <w:t>m</w:t>
      </w:r>
      <w:r w:rsidRPr="0016212E">
        <w:rPr>
          <w:rFonts w:ascii="Aptos" w:hAnsi="Aptos"/>
        </w:rPr>
        <w:t>ount of CPE credit</w:t>
      </w:r>
      <w:r w:rsidR="00F402C7">
        <w:rPr>
          <w:rFonts w:ascii="Aptos" w:hAnsi="Aptos"/>
        </w:rPr>
        <w:t xml:space="preserve"> -</w:t>
      </w:r>
      <w:r w:rsidRPr="0016212E">
        <w:rPr>
          <w:rFonts w:ascii="Aptos" w:hAnsi="Aptos"/>
        </w:rPr>
        <w:t xml:space="preserve"> </w:t>
      </w:r>
      <w:r w:rsidR="00070AD3" w:rsidRPr="0016212E">
        <w:rPr>
          <w:rFonts w:ascii="Aptos" w:hAnsi="Aptos"/>
        </w:rPr>
        <w:t>as contact hours or CEUs (</w:t>
      </w:r>
      <w:r w:rsidR="00F8139F" w:rsidRPr="0016212E">
        <w:rPr>
          <w:rFonts w:ascii="Aptos" w:hAnsi="Aptos"/>
        </w:rPr>
        <w:t>2.0 Contact Hours or 0.2 CEU)</w:t>
      </w:r>
    </w:p>
    <w:p w14:paraId="647EC4B8" w14:textId="4537A8D5" w:rsidR="00F8139F" w:rsidRPr="0016212E" w:rsidRDefault="00F8139F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 xml:space="preserve">ACPE Universal Activity Number </w:t>
      </w:r>
      <w:r w:rsidR="00F402C7">
        <w:rPr>
          <w:rFonts w:ascii="Aptos" w:hAnsi="Aptos"/>
        </w:rPr>
        <w:t xml:space="preserve">(UAN) </w:t>
      </w:r>
      <w:r w:rsidRPr="0016212E">
        <w:rPr>
          <w:rFonts w:ascii="Aptos" w:hAnsi="Aptos"/>
        </w:rPr>
        <w:t>assigned to the activity</w:t>
      </w:r>
      <w:r w:rsidR="00963A3E">
        <w:rPr>
          <w:rFonts w:ascii="Aptos" w:hAnsi="Aptos"/>
        </w:rPr>
        <w:t xml:space="preserve"> (provided by OCPE)</w:t>
      </w:r>
    </w:p>
    <w:p w14:paraId="6E4DAB9F" w14:textId="77777777" w:rsidR="00F8139F" w:rsidRPr="0016212E" w:rsidRDefault="00F8139F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A full description of all requirements for successful completion of the CPE activity and subsequent awarding of credit.</w:t>
      </w:r>
    </w:p>
    <w:p w14:paraId="34BDD85E" w14:textId="77777777" w:rsidR="00F8139F" w:rsidRPr="0016212E" w:rsidRDefault="00F8139F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Acknowledgement of any organization(s) providing financial support for any component of the educational activity</w:t>
      </w:r>
      <w:r w:rsidR="00D47AEA" w:rsidRPr="0016212E">
        <w:rPr>
          <w:rFonts w:ascii="Aptos" w:hAnsi="Aptos"/>
        </w:rPr>
        <w:t xml:space="preserve"> (if applicable).</w:t>
      </w:r>
    </w:p>
    <w:p w14:paraId="72224D4F" w14:textId="77777777" w:rsidR="00F8139F" w:rsidRPr="0016212E" w:rsidRDefault="00F8139F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 xml:space="preserve">The official ACPE logo, used in conjunction with the statement identifying the accredited provider sponsoring </w:t>
      </w:r>
      <w:r w:rsidR="008E40FC" w:rsidRPr="0016212E">
        <w:rPr>
          <w:rFonts w:ascii="Aptos" w:hAnsi="Aptos"/>
        </w:rPr>
        <w:t xml:space="preserve">the </w:t>
      </w:r>
      <w:r w:rsidRPr="0016212E">
        <w:rPr>
          <w:rFonts w:ascii="Aptos" w:hAnsi="Aptos"/>
        </w:rPr>
        <w:t>activity</w:t>
      </w:r>
    </w:p>
    <w:p w14:paraId="28FCD4A0" w14:textId="0054A235" w:rsidR="00F8139F" w:rsidRPr="0016212E" w:rsidRDefault="00F8139F" w:rsidP="00000FF6">
      <w:p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“The University of Maryland School of Pharmacy is accredited by the Accreditation Council for Pharmacy Education as a provider of continuing pharmacy education.</w:t>
      </w:r>
      <w:r w:rsidR="00963A3E">
        <w:rPr>
          <w:rFonts w:ascii="Aptos" w:hAnsi="Aptos"/>
        </w:rPr>
        <w:t xml:space="preserve"> This activity is jointly </w:t>
      </w:r>
      <w:r w:rsidR="00D91416">
        <w:rPr>
          <w:rFonts w:ascii="Aptos" w:hAnsi="Aptos"/>
        </w:rPr>
        <w:t>provided</w:t>
      </w:r>
      <w:r w:rsidR="00963A3E">
        <w:rPr>
          <w:rFonts w:ascii="Aptos" w:hAnsi="Aptos"/>
        </w:rPr>
        <w:t xml:space="preserve"> by</w:t>
      </w:r>
      <w:r w:rsidR="00D91416">
        <w:rPr>
          <w:rFonts w:ascii="Aptos" w:hAnsi="Aptos"/>
        </w:rPr>
        <w:t xml:space="preserve"> </w:t>
      </w:r>
      <w:r w:rsidR="00963A3E">
        <w:rPr>
          <w:rFonts w:ascii="Aptos" w:hAnsi="Aptos"/>
        </w:rPr>
        <w:t>&lt;Your Organization’s Name&gt;.</w:t>
      </w:r>
      <w:r w:rsidRPr="0016212E">
        <w:rPr>
          <w:rFonts w:ascii="Aptos" w:hAnsi="Aptos"/>
        </w:rPr>
        <w:t>”</w:t>
      </w:r>
    </w:p>
    <w:p w14:paraId="0675BA99" w14:textId="77777777" w:rsidR="00EB7618" w:rsidRPr="0016212E" w:rsidRDefault="00EB7618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 xml:space="preserve">Technology requirements </w:t>
      </w:r>
      <w:r w:rsidR="00A20749" w:rsidRPr="0016212E">
        <w:rPr>
          <w:rFonts w:ascii="Aptos" w:hAnsi="Aptos"/>
        </w:rPr>
        <w:t>for any internet-based activities</w:t>
      </w:r>
      <w:r w:rsidR="005C71F2" w:rsidRPr="0016212E">
        <w:rPr>
          <w:rFonts w:ascii="Aptos" w:hAnsi="Aptos"/>
        </w:rPr>
        <w:t>; including</w:t>
      </w:r>
      <w:r w:rsidR="00A20749" w:rsidRPr="0016212E">
        <w:rPr>
          <w:rFonts w:ascii="Aptos" w:hAnsi="Aptos"/>
        </w:rPr>
        <w:t>:</w:t>
      </w:r>
    </w:p>
    <w:p w14:paraId="6D842318" w14:textId="77777777" w:rsidR="00A20749" w:rsidRPr="0016212E" w:rsidRDefault="0040182D" w:rsidP="00000FF6">
      <w:pPr>
        <w:numPr>
          <w:ilvl w:val="1"/>
          <w:numId w:val="2"/>
        </w:numPr>
        <w:spacing w:line="360" w:lineRule="auto"/>
        <w:rPr>
          <w:rFonts w:ascii="Aptos" w:hAnsi="Aptos"/>
        </w:rPr>
      </w:pPr>
      <w:r w:rsidRPr="0016212E">
        <w:rPr>
          <w:rFonts w:ascii="Aptos" w:hAnsi="Aptos"/>
        </w:rPr>
        <w:t>The internet browser(s) supporting and minimum versions of each required by the learner to complete the online activity.</w:t>
      </w:r>
    </w:p>
    <w:p w14:paraId="014353AC" w14:textId="77777777" w:rsidR="0040182D" w:rsidRPr="0016212E" w:rsidRDefault="0040182D" w:rsidP="00000FF6">
      <w:pPr>
        <w:numPr>
          <w:ilvl w:val="1"/>
          <w:numId w:val="2"/>
        </w:numPr>
        <w:spacing w:line="360" w:lineRule="auto"/>
        <w:rPr>
          <w:rFonts w:ascii="Aptos" w:hAnsi="Aptos"/>
        </w:rPr>
      </w:pPr>
      <w:r w:rsidRPr="0016212E">
        <w:rPr>
          <w:rFonts w:ascii="Aptos" w:hAnsi="Aptos"/>
        </w:rPr>
        <w:t>The minimum memory, storage, processor, and internet speeds required by the learner to complete the online activity.</w:t>
      </w:r>
    </w:p>
    <w:p w14:paraId="0EED9C05" w14:textId="77777777" w:rsidR="00A20749" w:rsidRPr="0016212E" w:rsidRDefault="00A20749" w:rsidP="00806EDE">
      <w:pPr>
        <w:pStyle w:val="NormalWeb"/>
        <w:jc w:val="center"/>
        <w:rPr>
          <w:rFonts w:ascii="Aptos" w:hAnsi="Aptos"/>
          <w:b/>
          <w:bCs/>
          <w:color w:val="000000"/>
          <w:sz w:val="28"/>
          <w:szCs w:val="32"/>
        </w:rPr>
      </w:pPr>
    </w:p>
    <w:p w14:paraId="4C871793" w14:textId="619E661C" w:rsidR="00806EDE" w:rsidRPr="00A55E4C" w:rsidRDefault="0040182D" w:rsidP="000D5999">
      <w:pPr>
        <w:pStyle w:val="Heading2"/>
        <w:jc w:val="center"/>
        <w:rPr>
          <w:rFonts w:ascii="Aptos" w:hAnsi="Aptos" w:cs="Arial"/>
          <w:color w:val="2F5496"/>
        </w:rPr>
      </w:pPr>
      <w:bookmarkStart w:id="2" w:name="_Toc102055841"/>
      <w:r w:rsidRPr="0016212E">
        <w:rPr>
          <w:rFonts w:ascii="Aptos" w:hAnsi="Aptos" w:cs="Arial"/>
          <w:sz w:val="24"/>
          <w:szCs w:val="24"/>
        </w:rPr>
        <w:br w:type="page"/>
      </w:r>
      <w:bookmarkEnd w:id="2"/>
      <w:r w:rsidR="006E73EF" w:rsidRPr="000D5999">
        <w:rPr>
          <w:b/>
          <w:bCs/>
          <w:sz w:val="32"/>
          <w:szCs w:val="32"/>
        </w:rPr>
        <w:lastRenderedPageBreak/>
        <w:t>Sample</w:t>
      </w:r>
      <w:r w:rsidR="000D5999">
        <w:rPr>
          <w:b/>
          <w:bCs/>
          <w:sz w:val="32"/>
          <w:szCs w:val="32"/>
        </w:rPr>
        <w:t xml:space="preserve"> Live Activity – Activity Announcement</w:t>
      </w:r>
    </w:p>
    <w:p w14:paraId="75A04ABD" w14:textId="77777777" w:rsidR="00642CFF" w:rsidRDefault="00642CFF" w:rsidP="006E73EF">
      <w:pPr>
        <w:rPr>
          <w:rFonts w:ascii="Aptos" w:hAnsi="Aptos" w:cs="Arial"/>
          <w:b/>
          <w:bCs/>
          <w:color w:val="000000"/>
          <w:szCs w:val="28"/>
        </w:rPr>
      </w:pPr>
    </w:p>
    <w:p w14:paraId="21601F36" w14:textId="77777777" w:rsidR="006E73EF" w:rsidRPr="0016212E" w:rsidRDefault="006E73EF" w:rsidP="0016212E">
      <w:pPr>
        <w:rPr>
          <w:rFonts w:ascii="Aptos" w:hAnsi="Aptos" w:cs="Arial"/>
          <w:b/>
          <w:bCs/>
          <w:color w:val="000000"/>
          <w:szCs w:val="28"/>
        </w:rPr>
      </w:pPr>
      <w:r w:rsidRPr="0016212E">
        <w:rPr>
          <w:rFonts w:ascii="Aptos" w:hAnsi="Aptos" w:cs="Arial"/>
          <w:b/>
          <w:bCs/>
          <w:color w:val="000000"/>
          <w:szCs w:val="28"/>
        </w:rPr>
        <w:t>Activity Title</w:t>
      </w:r>
    </w:p>
    <w:p w14:paraId="7F9A197A" w14:textId="77777777" w:rsidR="00806EDE" w:rsidRPr="0016212E" w:rsidRDefault="00806EDE" w:rsidP="00806EDE">
      <w:pPr>
        <w:jc w:val="center"/>
        <w:rPr>
          <w:rFonts w:ascii="Aptos" w:hAnsi="Aptos"/>
          <w:b/>
          <w:bCs/>
          <w:color w:val="000000"/>
          <w:sz w:val="20"/>
          <w:szCs w:val="28"/>
        </w:rPr>
      </w:pPr>
    </w:p>
    <w:p w14:paraId="55D06CBB" w14:textId="77777777" w:rsidR="00806EDE" w:rsidRPr="0016212E" w:rsidRDefault="00806EDE" w:rsidP="00806EDE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Date: Wednesday, April 28, 2021</w:t>
      </w:r>
    </w:p>
    <w:p w14:paraId="37E83540" w14:textId="77777777" w:rsidR="00806EDE" w:rsidRPr="0016212E" w:rsidRDefault="00A948CF" w:rsidP="00806EDE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Time:</w:t>
      </w:r>
      <w:r w:rsidR="00642CFF">
        <w:rPr>
          <w:rFonts w:ascii="Aptos" w:hAnsi="Aptos" w:cs="Arial"/>
          <w:bCs/>
          <w:color w:val="000000"/>
          <w:sz w:val="22"/>
          <w:szCs w:val="28"/>
        </w:rPr>
        <w:t xml:space="preserve"> </w:t>
      </w:r>
      <w:r w:rsidRPr="0016212E">
        <w:rPr>
          <w:rFonts w:ascii="Aptos" w:hAnsi="Aptos" w:cs="Arial"/>
          <w:bCs/>
          <w:color w:val="000000"/>
          <w:sz w:val="22"/>
          <w:szCs w:val="28"/>
        </w:rPr>
        <w:t>5:00PM – 6:30PM</w:t>
      </w:r>
    </w:p>
    <w:p w14:paraId="624FA0A1" w14:textId="47EB22A0" w:rsidR="00A948CF" w:rsidRPr="0016212E" w:rsidRDefault="00A948CF" w:rsidP="00806EDE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 xml:space="preserve">Location/Platform: </w:t>
      </w:r>
      <w:r w:rsidR="00400A2A" w:rsidRPr="0016212E">
        <w:rPr>
          <w:rFonts w:ascii="Aptos" w:hAnsi="Aptos" w:cs="Arial"/>
          <w:bCs/>
          <w:color w:val="000000"/>
          <w:sz w:val="22"/>
          <w:szCs w:val="28"/>
        </w:rPr>
        <w:t>Platform (</w:t>
      </w:r>
      <w:r w:rsidR="00D06E6C">
        <w:rPr>
          <w:rFonts w:ascii="Aptos" w:hAnsi="Aptos" w:cs="Arial"/>
          <w:bCs/>
          <w:color w:val="000000"/>
          <w:sz w:val="22"/>
          <w:szCs w:val="28"/>
        </w:rPr>
        <w:t>e.g</w:t>
      </w:r>
      <w:r w:rsidR="00400A2A" w:rsidRPr="0016212E">
        <w:rPr>
          <w:rFonts w:ascii="Aptos" w:hAnsi="Aptos" w:cs="Arial"/>
          <w:bCs/>
          <w:color w:val="000000"/>
          <w:sz w:val="22"/>
          <w:szCs w:val="28"/>
        </w:rPr>
        <w:t xml:space="preserve">. </w:t>
      </w:r>
      <w:r w:rsidR="006E73EF" w:rsidRPr="0016212E">
        <w:rPr>
          <w:rFonts w:ascii="Aptos" w:hAnsi="Aptos" w:cs="Arial"/>
          <w:bCs/>
          <w:color w:val="000000"/>
          <w:sz w:val="22"/>
          <w:szCs w:val="28"/>
        </w:rPr>
        <w:t>Baltimore/</w:t>
      </w:r>
      <w:r w:rsidR="00400A2A" w:rsidRPr="0016212E">
        <w:rPr>
          <w:rFonts w:ascii="Aptos" w:hAnsi="Aptos" w:cs="Arial"/>
          <w:bCs/>
          <w:color w:val="000000"/>
          <w:sz w:val="22"/>
          <w:szCs w:val="28"/>
        </w:rPr>
        <w:t>Zoom)</w:t>
      </w:r>
    </w:p>
    <w:p w14:paraId="23D22C2A" w14:textId="77777777" w:rsidR="006E73EF" w:rsidRPr="0016212E" w:rsidRDefault="006E73EF" w:rsidP="00806EDE">
      <w:pPr>
        <w:rPr>
          <w:rFonts w:ascii="Aptos" w:hAnsi="Aptos" w:cs="Arial"/>
          <w:bCs/>
          <w:color w:val="000000"/>
          <w:sz w:val="22"/>
          <w:szCs w:val="28"/>
        </w:rPr>
      </w:pPr>
    </w:p>
    <w:p w14:paraId="50F4FB68" w14:textId="77777777" w:rsidR="00A948CF" w:rsidRPr="0016212E" w:rsidRDefault="00A948CF" w:rsidP="00806EDE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Schedule:</w:t>
      </w:r>
      <w:r w:rsidRPr="0016212E">
        <w:rPr>
          <w:rFonts w:ascii="Aptos" w:hAnsi="Aptos" w:cs="Arial"/>
          <w:bCs/>
          <w:color w:val="000000"/>
          <w:sz w:val="22"/>
          <w:szCs w:val="28"/>
        </w:rPr>
        <w:tab/>
        <w:t>5 – 5:15 PM: Welcome and Introduction</w:t>
      </w:r>
    </w:p>
    <w:p w14:paraId="615DAECE" w14:textId="77777777" w:rsidR="00A948CF" w:rsidRPr="0016212E" w:rsidRDefault="00A948CF" w:rsidP="00A948CF">
      <w:pPr>
        <w:ind w:left="720" w:firstLine="720"/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5:15 – 6:15 PM: Presentation</w:t>
      </w:r>
    </w:p>
    <w:p w14:paraId="6207EF7F" w14:textId="77777777" w:rsidR="00A948CF" w:rsidRDefault="00A948CF" w:rsidP="00A948CF">
      <w:pPr>
        <w:ind w:left="720" w:firstLine="720"/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6:15 – 6:30 PM: Closing Remarks</w:t>
      </w:r>
    </w:p>
    <w:p w14:paraId="657BD318" w14:textId="77777777" w:rsidR="00642CFF" w:rsidRPr="0016212E" w:rsidRDefault="00642CFF" w:rsidP="00A948CF">
      <w:pPr>
        <w:ind w:left="720" w:firstLine="720"/>
        <w:rPr>
          <w:rFonts w:ascii="Aptos" w:hAnsi="Aptos" w:cs="Arial"/>
          <w:bCs/>
          <w:color w:val="000000"/>
          <w:sz w:val="22"/>
          <w:szCs w:val="28"/>
        </w:rPr>
      </w:pPr>
    </w:p>
    <w:p w14:paraId="5A5E3880" w14:textId="77777777" w:rsidR="00D61882" w:rsidRPr="0016212E" w:rsidRDefault="00D61882" w:rsidP="00D61882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Registration/Fees:</w:t>
      </w:r>
    </w:p>
    <w:p w14:paraId="6BAA7F35" w14:textId="77777777" w:rsidR="00D61882" w:rsidRPr="0016212E" w:rsidRDefault="00D61882" w:rsidP="00D61882">
      <w:pPr>
        <w:numPr>
          <w:ilvl w:val="0"/>
          <w:numId w:val="3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Members: $50</w:t>
      </w:r>
    </w:p>
    <w:p w14:paraId="30827BE2" w14:textId="77777777" w:rsidR="00C82E19" w:rsidRDefault="00D61882" w:rsidP="00C82E19">
      <w:pPr>
        <w:numPr>
          <w:ilvl w:val="0"/>
          <w:numId w:val="3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Non-members: $100</w:t>
      </w:r>
    </w:p>
    <w:p w14:paraId="286EF43D" w14:textId="77777777" w:rsidR="00C82E19" w:rsidRDefault="00C82E19" w:rsidP="00C82E19">
      <w:pPr>
        <w:rPr>
          <w:rFonts w:ascii="Aptos" w:hAnsi="Aptos" w:cs="Arial"/>
          <w:bCs/>
          <w:color w:val="000000"/>
          <w:sz w:val="22"/>
          <w:szCs w:val="28"/>
        </w:rPr>
      </w:pPr>
    </w:p>
    <w:p w14:paraId="34F5D749" w14:textId="42CC0880" w:rsidR="00D61882" w:rsidRPr="00C82E19" w:rsidRDefault="00D61882" w:rsidP="00C82E19">
      <w:pPr>
        <w:rPr>
          <w:rFonts w:ascii="Aptos" w:hAnsi="Aptos" w:cs="Arial"/>
          <w:bCs/>
          <w:color w:val="000000"/>
          <w:sz w:val="22"/>
          <w:szCs w:val="28"/>
        </w:rPr>
      </w:pPr>
      <w:r w:rsidRPr="00C82E19">
        <w:rPr>
          <w:rFonts w:ascii="Aptos" w:hAnsi="Aptos" w:cs="Arial"/>
          <w:bCs/>
          <w:color w:val="000000"/>
          <w:sz w:val="22"/>
          <w:szCs w:val="28"/>
        </w:rPr>
        <w:t xml:space="preserve">Registration link: </w:t>
      </w:r>
      <w:hyperlink r:id="rId8" w:history="1">
        <w:r w:rsidRPr="00C82E19">
          <w:rPr>
            <w:rStyle w:val="Hyperlink"/>
            <w:rFonts w:ascii="Aptos" w:hAnsi="Aptos" w:cs="Arial"/>
            <w:bCs/>
            <w:color w:val="0000EE"/>
            <w:sz w:val="22"/>
            <w:szCs w:val="28"/>
          </w:rPr>
          <w:t>www.place_link_here.com</w:t>
        </w:r>
      </w:hyperlink>
    </w:p>
    <w:p w14:paraId="5650E894" w14:textId="77777777" w:rsidR="00070AD3" w:rsidRPr="0016212E" w:rsidRDefault="00070AD3" w:rsidP="00806EDE">
      <w:pPr>
        <w:rPr>
          <w:rFonts w:ascii="Aptos" w:hAnsi="Aptos" w:cs="Arial"/>
          <w:bCs/>
          <w:color w:val="000000"/>
          <w:sz w:val="20"/>
          <w:szCs w:val="28"/>
        </w:rPr>
      </w:pPr>
    </w:p>
    <w:p w14:paraId="78F76688" w14:textId="284925EC" w:rsidR="00806EDE" w:rsidRPr="0016212E" w:rsidRDefault="00F71551" w:rsidP="00806EDE">
      <w:pPr>
        <w:rPr>
          <w:rFonts w:ascii="Aptos" w:hAnsi="Aptos" w:cs="Arial"/>
          <w:bCs/>
          <w:color w:val="000000"/>
          <w:sz w:val="22"/>
          <w:szCs w:val="28"/>
        </w:rPr>
      </w:pPr>
      <w:r>
        <w:rPr>
          <w:rFonts w:ascii="Aptos" w:hAnsi="Aptos" w:cs="Arial"/>
          <w:bCs/>
          <w:color w:val="000000"/>
          <w:sz w:val="22"/>
          <w:szCs w:val="28"/>
        </w:rPr>
        <w:t>Speaker</w:t>
      </w:r>
      <w:r w:rsidR="00806EDE" w:rsidRPr="0016212E">
        <w:rPr>
          <w:rFonts w:ascii="Aptos" w:hAnsi="Aptos" w:cs="Arial"/>
          <w:bCs/>
          <w:color w:val="000000"/>
          <w:sz w:val="22"/>
          <w:szCs w:val="28"/>
        </w:rPr>
        <w:t>:</w:t>
      </w:r>
      <w:r w:rsidR="00806EDE" w:rsidRPr="0016212E">
        <w:rPr>
          <w:rFonts w:ascii="Aptos" w:hAnsi="Aptos" w:cs="Arial"/>
          <w:bCs/>
          <w:color w:val="000000"/>
          <w:sz w:val="22"/>
          <w:szCs w:val="28"/>
        </w:rPr>
        <w:tab/>
        <w:t>Name, Credentials (e.g., PharmD)</w:t>
      </w:r>
    </w:p>
    <w:p w14:paraId="46255768" w14:textId="77777777" w:rsidR="00806EDE" w:rsidRPr="0016212E" w:rsidRDefault="00806EDE" w:rsidP="00806EDE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ab/>
      </w:r>
      <w:r w:rsidRPr="0016212E">
        <w:rPr>
          <w:rFonts w:ascii="Aptos" w:hAnsi="Aptos" w:cs="Arial"/>
          <w:bCs/>
          <w:color w:val="000000"/>
          <w:sz w:val="22"/>
          <w:szCs w:val="28"/>
        </w:rPr>
        <w:tab/>
        <w:t>Title (e.g., Associate Professor)</w:t>
      </w:r>
    </w:p>
    <w:p w14:paraId="21970F1E" w14:textId="77777777" w:rsidR="00806EDE" w:rsidRPr="00AB1C5F" w:rsidRDefault="00806EDE" w:rsidP="00806EDE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ab/>
      </w:r>
      <w:r w:rsidRPr="0016212E">
        <w:rPr>
          <w:rFonts w:ascii="Aptos" w:hAnsi="Aptos" w:cs="Arial"/>
          <w:bCs/>
          <w:color w:val="000000"/>
          <w:sz w:val="22"/>
          <w:szCs w:val="28"/>
        </w:rPr>
        <w:tab/>
        <w:t>Organization (e.g., University of Maryland School of Pharmacy)</w:t>
      </w:r>
    </w:p>
    <w:p w14:paraId="3B2BBFAD" w14:textId="77777777" w:rsidR="00005625" w:rsidRPr="0016212E" w:rsidRDefault="00005625" w:rsidP="00806EDE">
      <w:pPr>
        <w:rPr>
          <w:rFonts w:ascii="Aptos" w:hAnsi="Aptos" w:cs="Arial"/>
          <w:bCs/>
          <w:color w:val="000000"/>
          <w:sz w:val="22"/>
          <w:szCs w:val="28"/>
        </w:rPr>
      </w:pPr>
    </w:p>
    <w:p w14:paraId="18651828" w14:textId="1AE0EC64" w:rsidR="00A948CF" w:rsidRPr="0016212E" w:rsidRDefault="00A948CF" w:rsidP="005C71F2">
      <w:pPr>
        <w:tabs>
          <w:tab w:val="left" w:pos="1440"/>
        </w:tabs>
        <w:ind w:left="1440" w:hanging="810"/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ab/>
        <w:t xml:space="preserve">Dr. </w:t>
      </w:r>
      <w:r w:rsidR="00F71551">
        <w:rPr>
          <w:rFonts w:ascii="Aptos" w:hAnsi="Aptos" w:cs="Arial"/>
          <w:bCs/>
          <w:color w:val="000000"/>
          <w:sz w:val="22"/>
          <w:szCs w:val="28"/>
        </w:rPr>
        <w:t>Speaker</w:t>
      </w:r>
      <w:r w:rsidRPr="0016212E">
        <w:rPr>
          <w:rFonts w:ascii="Aptos" w:hAnsi="Aptos" w:cs="Arial"/>
          <w:bCs/>
          <w:color w:val="000000"/>
          <w:sz w:val="22"/>
          <w:szCs w:val="28"/>
        </w:rPr>
        <w:t xml:space="preserve"> Name</w:t>
      </w:r>
      <w:r w:rsidR="005C71F2" w:rsidRPr="0016212E">
        <w:rPr>
          <w:rFonts w:ascii="Aptos" w:hAnsi="Aptos" w:cs="Arial"/>
          <w:bCs/>
          <w:color w:val="000000"/>
          <w:sz w:val="22"/>
          <w:szCs w:val="28"/>
        </w:rPr>
        <w:t xml:space="preserve">, </w:t>
      </w:r>
      <w:r w:rsidR="007623D5" w:rsidRPr="0016212E">
        <w:rPr>
          <w:rFonts w:ascii="Aptos" w:hAnsi="Aptos" w:cs="Arial"/>
          <w:bCs/>
          <w:color w:val="000000"/>
          <w:sz w:val="22"/>
          <w:szCs w:val="28"/>
        </w:rPr>
        <w:t>presenter</w:t>
      </w:r>
      <w:r w:rsidR="005C71F2" w:rsidRPr="0016212E">
        <w:rPr>
          <w:rFonts w:ascii="Aptos" w:hAnsi="Aptos" w:cs="Arial"/>
          <w:bCs/>
          <w:color w:val="000000"/>
          <w:sz w:val="22"/>
          <w:szCs w:val="28"/>
        </w:rPr>
        <w:t xml:space="preserve"> for this activity,</w:t>
      </w:r>
      <w:r w:rsidRPr="0016212E">
        <w:rPr>
          <w:rFonts w:ascii="Aptos" w:hAnsi="Aptos" w:cs="Arial"/>
          <w:bCs/>
          <w:color w:val="000000"/>
          <w:sz w:val="22"/>
          <w:szCs w:val="28"/>
        </w:rPr>
        <w:t xml:space="preserve"> has no</w:t>
      </w:r>
      <w:r w:rsidR="00A35D2D" w:rsidRPr="0016212E">
        <w:rPr>
          <w:rFonts w:ascii="Aptos" w:hAnsi="Aptos" w:cs="Arial"/>
          <w:bCs/>
          <w:color w:val="000000"/>
          <w:sz w:val="22"/>
          <w:szCs w:val="28"/>
        </w:rPr>
        <w:t xml:space="preserve"> financial relationships</w:t>
      </w:r>
      <w:r w:rsidR="005C71F2" w:rsidRPr="0016212E">
        <w:rPr>
          <w:rFonts w:ascii="Aptos" w:hAnsi="Aptos" w:cs="Arial"/>
          <w:bCs/>
          <w:color w:val="000000"/>
          <w:sz w:val="22"/>
          <w:szCs w:val="28"/>
        </w:rPr>
        <w:t xml:space="preserve"> to disclose.</w:t>
      </w:r>
      <w:r w:rsidR="007623D5" w:rsidRPr="0016212E">
        <w:rPr>
          <w:rFonts w:ascii="Aptos" w:hAnsi="Aptos" w:cs="Arial"/>
          <w:bCs/>
          <w:color w:val="000000"/>
          <w:sz w:val="22"/>
          <w:szCs w:val="28"/>
        </w:rPr>
        <w:t xml:space="preserve"> None of the planners for this activity have financial relationships to disclose.</w:t>
      </w:r>
    </w:p>
    <w:p w14:paraId="795C74DE" w14:textId="77777777" w:rsidR="00806EDE" w:rsidRPr="0016212E" w:rsidRDefault="00806EDE" w:rsidP="00806EDE">
      <w:pPr>
        <w:rPr>
          <w:rFonts w:ascii="Aptos" w:hAnsi="Aptos" w:cs="Arial"/>
          <w:bCs/>
          <w:color w:val="000000"/>
          <w:sz w:val="20"/>
          <w:szCs w:val="28"/>
        </w:rPr>
      </w:pPr>
    </w:p>
    <w:p w14:paraId="6AFC6DA5" w14:textId="77777777" w:rsidR="00D61882" w:rsidRPr="0016212E" w:rsidRDefault="00D61882" w:rsidP="0016212E">
      <w:pPr>
        <w:spacing w:after="120"/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Target Audience: (Pharmacists, Pharmacy Technicians)</w:t>
      </w:r>
    </w:p>
    <w:p w14:paraId="71073CAA" w14:textId="77777777" w:rsidR="006E73EF" w:rsidRPr="0016212E" w:rsidRDefault="006E73EF" w:rsidP="0016212E">
      <w:pPr>
        <w:spacing w:after="120"/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Universal Activity Number: 0025-9999-21-001-L01-P, 0025-9999-21-001-L01-T</w:t>
      </w:r>
    </w:p>
    <w:p w14:paraId="3DAF2AFD" w14:textId="77777777" w:rsidR="006E73EF" w:rsidRPr="0016212E" w:rsidRDefault="006E73EF" w:rsidP="0016212E">
      <w:pPr>
        <w:spacing w:after="120"/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CPE Credit: 1.0 Contact Hours (0.1 CEU)</w:t>
      </w:r>
    </w:p>
    <w:p w14:paraId="0410EEAD" w14:textId="77777777" w:rsidR="00D61882" w:rsidRPr="0016212E" w:rsidRDefault="00D61882" w:rsidP="00D61882">
      <w:pPr>
        <w:rPr>
          <w:rFonts w:ascii="Aptos" w:hAnsi="Aptos" w:cs="Arial"/>
          <w:bCs/>
          <w:color w:val="000000"/>
          <w:sz w:val="22"/>
          <w:szCs w:val="22"/>
        </w:rPr>
      </w:pPr>
      <w:r w:rsidRPr="0016212E">
        <w:rPr>
          <w:rFonts w:ascii="Aptos" w:hAnsi="Aptos" w:cs="Arial"/>
          <w:bCs/>
          <w:color w:val="000000"/>
          <w:sz w:val="22"/>
          <w:szCs w:val="22"/>
        </w:rPr>
        <w:t>Activity Type</w:t>
      </w:r>
      <w:r w:rsidR="00005625" w:rsidRPr="00AB1C5F">
        <w:rPr>
          <w:rFonts w:ascii="Aptos" w:hAnsi="Aptos" w:cs="Arial"/>
          <w:bCs/>
          <w:color w:val="000000"/>
          <w:sz w:val="22"/>
          <w:szCs w:val="22"/>
        </w:rPr>
        <w:t>: (knowledge, application)</w:t>
      </w:r>
    </w:p>
    <w:p w14:paraId="18A11042" w14:textId="77777777" w:rsidR="00D61882" w:rsidRPr="0016212E" w:rsidRDefault="00D61882" w:rsidP="00806EDE">
      <w:pPr>
        <w:rPr>
          <w:rFonts w:ascii="Aptos" w:hAnsi="Aptos" w:cs="Arial"/>
          <w:bCs/>
          <w:color w:val="000000"/>
          <w:sz w:val="22"/>
          <w:szCs w:val="28"/>
        </w:rPr>
      </w:pPr>
    </w:p>
    <w:p w14:paraId="75F96A4C" w14:textId="77777777" w:rsidR="00806EDE" w:rsidRPr="0016212E" w:rsidRDefault="00806EDE" w:rsidP="00806EDE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Learning Objectives</w:t>
      </w:r>
    </w:p>
    <w:p w14:paraId="7C6FD9E5" w14:textId="77777777" w:rsidR="00806EDE" w:rsidRPr="0016212E" w:rsidRDefault="00806EDE" w:rsidP="00806EDE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At the completion of this activity, the participant will be able to:</w:t>
      </w:r>
    </w:p>
    <w:p w14:paraId="6A0722CB" w14:textId="77777777" w:rsidR="00806EDE" w:rsidRPr="0016212E" w:rsidRDefault="00806EDE" w:rsidP="00806EDE">
      <w:pPr>
        <w:numPr>
          <w:ilvl w:val="0"/>
          <w:numId w:val="4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List the requirements of Activity Announcements per ACPE policy.</w:t>
      </w:r>
    </w:p>
    <w:p w14:paraId="2ECEC8A6" w14:textId="77777777" w:rsidR="00587D39" w:rsidRPr="0016212E" w:rsidRDefault="00587D39" w:rsidP="00587D39">
      <w:pPr>
        <w:numPr>
          <w:ilvl w:val="0"/>
          <w:numId w:val="4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Identify the resources for accessing the information for the Activity Announcements.</w:t>
      </w:r>
    </w:p>
    <w:p w14:paraId="4DF4484B" w14:textId="77777777" w:rsidR="00A948CF" w:rsidRPr="0016212E" w:rsidRDefault="00A948CF" w:rsidP="00806EDE">
      <w:pPr>
        <w:numPr>
          <w:ilvl w:val="0"/>
          <w:numId w:val="4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Create an Activity Announcement for an ACPE-approved activity.</w:t>
      </w:r>
    </w:p>
    <w:p w14:paraId="2F8643BB" w14:textId="77777777" w:rsidR="00D47AEA" w:rsidRPr="0016212E" w:rsidRDefault="00D47AEA" w:rsidP="0016212E">
      <w:pPr>
        <w:rPr>
          <w:rFonts w:ascii="Aptos" w:hAnsi="Aptos" w:cs="Arial"/>
          <w:sz w:val="22"/>
        </w:rPr>
      </w:pPr>
    </w:p>
    <w:p w14:paraId="3F52BFA2" w14:textId="03BFFADD" w:rsidR="00A806B1" w:rsidRDefault="00D47AEA" w:rsidP="00D47AEA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Commercial support for this activity was provided by Organization name (statement only needed if applicable</w:t>
      </w:r>
      <w:r w:rsidR="00A409F2">
        <w:rPr>
          <w:rFonts w:ascii="Aptos" w:hAnsi="Aptos" w:cs="Arial"/>
          <w:bCs/>
          <w:color w:val="000000"/>
          <w:sz w:val="22"/>
          <w:szCs w:val="28"/>
        </w:rPr>
        <w:t>)</w:t>
      </w:r>
      <w:r w:rsidRPr="0016212E">
        <w:rPr>
          <w:rFonts w:ascii="Aptos" w:hAnsi="Aptos" w:cs="Arial"/>
          <w:bCs/>
          <w:color w:val="000000"/>
          <w:sz w:val="22"/>
          <w:szCs w:val="28"/>
        </w:rPr>
        <w:t>.</w:t>
      </w:r>
    </w:p>
    <w:p w14:paraId="0FF3DA3F" w14:textId="77777777" w:rsidR="00A806B1" w:rsidRDefault="00A806B1" w:rsidP="00D47AEA">
      <w:pPr>
        <w:rPr>
          <w:rFonts w:ascii="Aptos" w:hAnsi="Aptos" w:cs="Arial"/>
          <w:bCs/>
          <w:color w:val="000000"/>
          <w:sz w:val="22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8725"/>
      </w:tblGrid>
      <w:tr w:rsidR="00A806B1" w14:paraId="7BC0227C" w14:textId="77777777" w:rsidTr="00A806B1">
        <w:tc>
          <w:tcPr>
            <w:tcW w:w="1345" w:type="dxa"/>
          </w:tcPr>
          <w:p w14:paraId="1F38E0B3" w14:textId="67C6D8E9" w:rsidR="00A806B1" w:rsidRDefault="00A806B1" w:rsidP="00D47AEA">
            <w:pPr>
              <w:rPr>
                <w:rFonts w:ascii="Aptos" w:hAnsi="Aptos" w:cs="Arial"/>
                <w:bCs/>
                <w:color w:val="000000"/>
                <w:sz w:val="22"/>
                <w:szCs w:val="28"/>
              </w:rPr>
            </w:pPr>
            <w:r w:rsidRPr="0016212E">
              <w:rPr>
                <w:rFonts w:ascii="Aptos" w:hAnsi="Aptos"/>
                <w:noProof/>
                <w:sz w:val="22"/>
              </w:rPr>
              <w:drawing>
                <wp:inline distT="0" distB="0" distL="0" distR="0" wp14:anchorId="527C5C41" wp14:editId="631AE42A">
                  <wp:extent cx="631190" cy="600075"/>
                  <wp:effectExtent l="0" t="0" r="0" b="9525"/>
                  <wp:docPr id="3" name="Picture 2" descr="ACP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ACP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5" w:type="dxa"/>
          </w:tcPr>
          <w:p w14:paraId="75C3140B" w14:textId="77777777" w:rsidR="00A806B1" w:rsidRPr="0016212E" w:rsidRDefault="00A806B1" w:rsidP="00A806B1">
            <w:pPr>
              <w:rPr>
                <w:rFonts w:ascii="Aptos" w:hAnsi="Aptos" w:cs="Arial"/>
                <w:sz w:val="22"/>
              </w:rPr>
            </w:pPr>
            <w:r w:rsidRPr="0016212E">
              <w:rPr>
                <w:rFonts w:ascii="Aptos" w:hAnsi="Aptos" w:cs="Arial"/>
                <w:sz w:val="22"/>
              </w:rPr>
              <w:t xml:space="preserve">The University of Maryland School of Pharmacy is accredited by the Accreditation Council for Pharmacy Education as a provider of continuing pharmacy education. This activity is jointly provided by </w:t>
            </w:r>
            <w:r w:rsidRPr="0016212E">
              <w:rPr>
                <w:rFonts w:ascii="Aptos" w:hAnsi="Aptos" w:cs="Arial"/>
                <w:b/>
                <w:bCs/>
                <w:sz w:val="22"/>
              </w:rPr>
              <w:t>Organization Name</w:t>
            </w:r>
            <w:r w:rsidRPr="0016212E">
              <w:rPr>
                <w:rFonts w:ascii="Aptos" w:hAnsi="Aptos" w:cs="Arial"/>
                <w:sz w:val="22"/>
              </w:rPr>
              <w:t xml:space="preserve">. </w:t>
            </w:r>
          </w:p>
          <w:p w14:paraId="64110380" w14:textId="77777777" w:rsidR="00A806B1" w:rsidRDefault="00A806B1" w:rsidP="00D47AEA">
            <w:pPr>
              <w:rPr>
                <w:rFonts w:ascii="Aptos" w:hAnsi="Aptos" w:cs="Arial"/>
                <w:bCs/>
                <w:color w:val="000000"/>
                <w:sz w:val="22"/>
                <w:szCs w:val="28"/>
              </w:rPr>
            </w:pPr>
          </w:p>
        </w:tc>
      </w:tr>
    </w:tbl>
    <w:p w14:paraId="4C0E1B93" w14:textId="77777777" w:rsidR="00A806B1" w:rsidRDefault="00A806B1" w:rsidP="00D47AEA">
      <w:pPr>
        <w:rPr>
          <w:rFonts w:ascii="Aptos" w:hAnsi="Aptos" w:cs="Arial"/>
          <w:bCs/>
          <w:color w:val="000000"/>
          <w:sz w:val="22"/>
          <w:szCs w:val="28"/>
        </w:rPr>
      </w:pPr>
    </w:p>
    <w:p w14:paraId="69721478" w14:textId="77777777" w:rsidR="00A806B1" w:rsidRDefault="00A806B1" w:rsidP="00D47AEA">
      <w:pPr>
        <w:rPr>
          <w:rFonts w:ascii="Aptos" w:hAnsi="Aptos" w:cs="Arial"/>
          <w:bCs/>
          <w:color w:val="000000"/>
          <w:sz w:val="22"/>
          <w:szCs w:val="28"/>
        </w:rPr>
      </w:pPr>
    </w:p>
    <w:p w14:paraId="72B67862" w14:textId="77777777" w:rsidR="006E73EF" w:rsidRDefault="006E73EF" w:rsidP="006E73EF">
      <w:pPr>
        <w:rPr>
          <w:rFonts w:ascii="Aptos" w:hAnsi="Aptos" w:cs="Arial"/>
          <w:sz w:val="22"/>
        </w:rPr>
      </w:pPr>
      <w:r w:rsidRPr="0016212E">
        <w:rPr>
          <w:rFonts w:ascii="Aptos" w:hAnsi="Aptos" w:cs="Arial"/>
          <w:b/>
          <w:bCs/>
          <w:sz w:val="22"/>
        </w:rPr>
        <w:lastRenderedPageBreak/>
        <w:t>Successful completion</w:t>
      </w:r>
      <w:r w:rsidRPr="0016212E">
        <w:rPr>
          <w:rFonts w:ascii="Aptos" w:hAnsi="Aptos" w:cs="Arial"/>
          <w:sz w:val="22"/>
        </w:rPr>
        <w:t xml:space="preserve"> of this activity requires participants to log into the webinar</w:t>
      </w:r>
      <w:r w:rsidR="00676A86" w:rsidRPr="0016212E">
        <w:rPr>
          <w:rFonts w:ascii="Aptos" w:hAnsi="Aptos" w:cs="Arial"/>
          <w:sz w:val="22"/>
        </w:rPr>
        <w:t xml:space="preserve"> or attend the activity;</w:t>
      </w:r>
      <w:r w:rsidRPr="0016212E">
        <w:rPr>
          <w:rFonts w:ascii="Aptos" w:hAnsi="Aptos" w:cs="Arial"/>
          <w:sz w:val="22"/>
        </w:rPr>
        <w:t xml:space="preserve"> participate in the entire </w:t>
      </w:r>
      <w:r w:rsidR="00642CFF" w:rsidRPr="00642CFF">
        <w:rPr>
          <w:rFonts w:ascii="Aptos" w:hAnsi="Aptos" w:cs="Arial"/>
          <w:sz w:val="22"/>
        </w:rPr>
        <w:t>activity and</w:t>
      </w:r>
      <w:r w:rsidRPr="0016212E">
        <w:rPr>
          <w:rFonts w:ascii="Aptos" w:hAnsi="Aptos" w:cs="Arial"/>
          <w:sz w:val="22"/>
        </w:rPr>
        <w:t xml:space="preserve"> complete the online activity evaluation</w:t>
      </w:r>
      <w:r w:rsidR="00D47AEA" w:rsidRPr="0016212E">
        <w:rPr>
          <w:rFonts w:ascii="Aptos" w:hAnsi="Aptos" w:cs="Arial"/>
          <w:sz w:val="22"/>
        </w:rPr>
        <w:t xml:space="preserve"> by the deadline provided</w:t>
      </w:r>
      <w:r w:rsidR="00676A86" w:rsidRPr="0016212E">
        <w:rPr>
          <w:rFonts w:ascii="Aptos" w:hAnsi="Aptos" w:cs="Arial"/>
          <w:sz w:val="22"/>
        </w:rPr>
        <w:t>.</w:t>
      </w:r>
      <w:r w:rsidRPr="0016212E">
        <w:rPr>
          <w:rFonts w:ascii="Aptos" w:hAnsi="Aptos" w:cs="Arial"/>
          <w:sz w:val="22"/>
        </w:rPr>
        <w:t xml:space="preserve"> </w:t>
      </w:r>
    </w:p>
    <w:p w14:paraId="5D354E9F" w14:textId="77777777" w:rsidR="00642CFF" w:rsidRPr="0016212E" w:rsidRDefault="00642CFF" w:rsidP="006E73EF">
      <w:pPr>
        <w:rPr>
          <w:rFonts w:ascii="Aptos" w:hAnsi="Aptos" w:cs="Arial"/>
          <w:sz w:val="22"/>
        </w:rPr>
      </w:pPr>
    </w:p>
    <w:p w14:paraId="61160FE3" w14:textId="77777777" w:rsidR="00A948CF" w:rsidRPr="0016212E" w:rsidRDefault="00A948CF" w:rsidP="00A948CF">
      <w:pPr>
        <w:rPr>
          <w:rFonts w:ascii="Aptos" w:hAnsi="Aptos" w:cs="Arial"/>
          <w:sz w:val="22"/>
        </w:rPr>
      </w:pPr>
      <w:r w:rsidRPr="0016212E">
        <w:rPr>
          <w:rFonts w:ascii="Aptos" w:hAnsi="Aptos" w:cs="Arial"/>
          <w:sz w:val="22"/>
        </w:rPr>
        <w:t xml:space="preserve">Documentation of continuing education credit will be posted to participants’ CPE Monitor account </w:t>
      </w:r>
      <w:r w:rsidR="00270835" w:rsidRPr="0016212E">
        <w:rPr>
          <w:rFonts w:ascii="Aptos" w:hAnsi="Aptos" w:cs="Arial"/>
          <w:sz w:val="22"/>
        </w:rPr>
        <w:t>within 60</w:t>
      </w:r>
      <w:r w:rsidRPr="0016212E">
        <w:rPr>
          <w:rFonts w:ascii="Aptos" w:hAnsi="Aptos" w:cs="Arial"/>
          <w:sz w:val="22"/>
        </w:rPr>
        <w:t xml:space="preserve"> days of the activity to those who successfully complete the activity. </w:t>
      </w:r>
    </w:p>
    <w:p w14:paraId="266C6769" w14:textId="77777777" w:rsidR="00A948CF" w:rsidRPr="0016212E" w:rsidRDefault="00A948CF" w:rsidP="00A948CF">
      <w:pPr>
        <w:rPr>
          <w:rFonts w:ascii="Aptos" w:hAnsi="Aptos" w:cs="Arial"/>
          <w:sz w:val="22"/>
        </w:rPr>
      </w:pPr>
    </w:p>
    <w:p w14:paraId="27C7E8DC" w14:textId="77777777" w:rsidR="00376E73" w:rsidRPr="0016212E" w:rsidRDefault="00376E73" w:rsidP="00376E73">
      <w:pPr>
        <w:rPr>
          <w:rFonts w:ascii="Aptos" w:hAnsi="Aptos" w:cs="Arial"/>
          <w:sz w:val="22"/>
        </w:rPr>
      </w:pPr>
      <w:r w:rsidRPr="0016212E">
        <w:rPr>
          <w:rFonts w:ascii="Aptos" w:hAnsi="Aptos" w:cs="Arial"/>
          <w:sz w:val="22"/>
        </w:rPr>
        <w:t xml:space="preserve">Zoom Technical Requirements: </w:t>
      </w:r>
    </w:p>
    <w:p w14:paraId="3B3CFEDD" w14:textId="77777777" w:rsidR="00376E73" w:rsidRPr="00F3724C" w:rsidRDefault="00376E73" w:rsidP="00376E73">
      <w:pPr>
        <w:numPr>
          <w:ilvl w:val="0"/>
          <w:numId w:val="7"/>
        </w:numPr>
        <w:rPr>
          <w:rFonts w:ascii="Aptos" w:hAnsi="Aptos" w:cs="Arial"/>
          <w:color w:val="0357AB"/>
          <w:sz w:val="22"/>
        </w:rPr>
      </w:pPr>
      <w:hyperlink r:id="rId10" w:history="1">
        <w:r w:rsidRPr="00F3724C">
          <w:rPr>
            <w:rStyle w:val="Hyperlink"/>
            <w:rFonts w:ascii="Aptos" w:hAnsi="Aptos" w:cs="Arial"/>
            <w:color w:val="0357AB"/>
            <w:sz w:val="22"/>
          </w:rPr>
          <w:t>https://support.zoom.us/hc/en-us/articles/201362023-Zoom-system-requirements-Windows-macOS-Linux</w:t>
        </w:r>
      </w:hyperlink>
    </w:p>
    <w:p w14:paraId="2E0A2DF1" w14:textId="77777777" w:rsidR="00376E73" w:rsidRPr="0016212E" w:rsidRDefault="00376E73" w:rsidP="00376E73">
      <w:pPr>
        <w:numPr>
          <w:ilvl w:val="0"/>
          <w:numId w:val="7"/>
        </w:numPr>
        <w:rPr>
          <w:rFonts w:ascii="Aptos" w:hAnsi="Aptos" w:cs="Arial"/>
          <w:sz w:val="22"/>
        </w:rPr>
      </w:pPr>
      <w:r w:rsidRPr="0016212E">
        <w:rPr>
          <w:rFonts w:ascii="Aptos" w:hAnsi="Aptos" w:cs="Arial"/>
          <w:sz w:val="22"/>
        </w:rPr>
        <w:t>Supported Browsers: Windows: Edge 12+, Firefox 27+, Chrome 30+; macOS: Safari 7+, Linux</w:t>
      </w:r>
    </w:p>
    <w:p w14:paraId="57913F3B" w14:textId="77777777" w:rsidR="00376E73" w:rsidRPr="0016212E" w:rsidRDefault="00376E73" w:rsidP="00376E73">
      <w:pPr>
        <w:numPr>
          <w:ilvl w:val="0"/>
          <w:numId w:val="7"/>
        </w:numPr>
        <w:rPr>
          <w:rFonts w:ascii="Aptos" w:hAnsi="Aptos" w:cs="Arial"/>
          <w:sz w:val="22"/>
        </w:rPr>
      </w:pPr>
      <w:r w:rsidRPr="0016212E">
        <w:rPr>
          <w:rFonts w:ascii="Aptos" w:hAnsi="Aptos" w:cs="Arial"/>
          <w:sz w:val="22"/>
        </w:rPr>
        <w:t>Minimum Processor Required: Single-core 1Ghz or higher (Recommended: Dual-core 2Ghz or higher (Intel i3/i5/i7 or AMD equivalent))</w:t>
      </w:r>
    </w:p>
    <w:p w14:paraId="7A339B9D" w14:textId="77777777" w:rsidR="00376E73" w:rsidRPr="0016212E" w:rsidRDefault="00376E73" w:rsidP="00376E73">
      <w:pPr>
        <w:numPr>
          <w:ilvl w:val="0"/>
          <w:numId w:val="7"/>
        </w:numPr>
        <w:rPr>
          <w:rFonts w:ascii="Aptos" w:hAnsi="Aptos" w:cs="Arial"/>
          <w:sz w:val="22"/>
        </w:rPr>
      </w:pPr>
      <w:r w:rsidRPr="0016212E">
        <w:rPr>
          <w:rFonts w:ascii="Aptos" w:hAnsi="Aptos" w:cs="Arial"/>
          <w:sz w:val="22"/>
        </w:rPr>
        <w:t>Minimum RAM: Recommended: 4Gb</w:t>
      </w:r>
    </w:p>
    <w:p w14:paraId="28E5C66E" w14:textId="77777777" w:rsidR="00070AD3" w:rsidRPr="0016212E" w:rsidRDefault="00070AD3" w:rsidP="00A948CF">
      <w:pPr>
        <w:rPr>
          <w:rStyle w:val="Hyperlink"/>
          <w:rFonts w:ascii="Aptos" w:hAnsi="Aptos" w:cs="Arial"/>
          <w:sz w:val="20"/>
        </w:rPr>
      </w:pPr>
    </w:p>
    <w:p w14:paraId="11FA2F1F" w14:textId="77777777" w:rsidR="00453FC6" w:rsidRPr="0016212E" w:rsidRDefault="00453FC6" w:rsidP="00A948CF">
      <w:pPr>
        <w:rPr>
          <w:rFonts w:ascii="Aptos" w:hAnsi="Aptos" w:cs="Arial"/>
          <w:sz w:val="22"/>
        </w:rPr>
      </w:pPr>
    </w:p>
    <w:p w14:paraId="45EE84D7" w14:textId="77777777" w:rsidR="00D8171C" w:rsidRPr="00A55E4C" w:rsidRDefault="00376E73" w:rsidP="000D5999">
      <w:pPr>
        <w:pStyle w:val="Heading2"/>
        <w:jc w:val="center"/>
        <w:rPr>
          <w:rFonts w:ascii="Aptos" w:hAnsi="Aptos"/>
          <w:color w:val="2F5496"/>
        </w:rPr>
      </w:pPr>
      <w:bookmarkStart w:id="3" w:name="_Toc102054851"/>
      <w:bookmarkStart w:id="4" w:name="_Toc102055842"/>
      <w:r w:rsidRPr="0016212E">
        <w:rPr>
          <w:rFonts w:ascii="Aptos" w:hAnsi="Aptos"/>
          <w:color w:val="C00000"/>
          <w:sz w:val="24"/>
          <w:szCs w:val="24"/>
        </w:rPr>
        <w:br w:type="page"/>
      </w:r>
      <w:r w:rsidR="00D8171C" w:rsidRPr="000D5999">
        <w:rPr>
          <w:b/>
          <w:bCs/>
          <w:sz w:val="32"/>
          <w:szCs w:val="32"/>
        </w:rPr>
        <w:lastRenderedPageBreak/>
        <w:t>Multiday Conference Brochures</w:t>
      </w:r>
      <w:bookmarkEnd w:id="3"/>
      <w:bookmarkEnd w:id="4"/>
    </w:p>
    <w:p w14:paraId="6A6AF801" w14:textId="77777777" w:rsidR="00D8171C" w:rsidRPr="00A55E4C" w:rsidRDefault="00D8171C" w:rsidP="00F8139F">
      <w:pPr>
        <w:rPr>
          <w:rFonts w:ascii="Aptos" w:hAnsi="Aptos"/>
          <w:b/>
        </w:rPr>
      </w:pPr>
    </w:p>
    <w:p w14:paraId="24B93EA4" w14:textId="77777777" w:rsidR="00D8171C" w:rsidRPr="0016212E" w:rsidRDefault="00D8171C" w:rsidP="00D8171C">
      <w:pPr>
        <w:numPr>
          <w:ilvl w:val="0"/>
          <w:numId w:val="2"/>
        </w:numPr>
        <w:spacing w:line="48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Learning Objectives of the overall conference</w:t>
      </w:r>
    </w:p>
    <w:p w14:paraId="71A4F237" w14:textId="77777777" w:rsidR="00D8171C" w:rsidRPr="0016212E" w:rsidRDefault="00D8171C" w:rsidP="00D8171C">
      <w:pPr>
        <w:numPr>
          <w:ilvl w:val="0"/>
          <w:numId w:val="2"/>
        </w:numPr>
        <w:spacing w:line="48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Schedule of the educational activities</w:t>
      </w:r>
    </w:p>
    <w:p w14:paraId="5FED239C" w14:textId="77777777" w:rsidR="00DB6928" w:rsidRPr="0016212E" w:rsidRDefault="00DB6928" w:rsidP="00DB6928">
      <w:pPr>
        <w:numPr>
          <w:ilvl w:val="0"/>
          <w:numId w:val="2"/>
        </w:numPr>
        <w:spacing w:line="48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Fees for the conference</w:t>
      </w:r>
    </w:p>
    <w:p w14:paraId="277C0CC9" w14:textId="77777777" w:rsidR="00DB6928" w:rsidRPr="0016212E" w:rsidRDefault="00DB6928" w:rsidP="00DB6928">
      <w:pPr>
        <w:numPr>
          <w:ilvl w:val="0"/>
          <w:numId w:val="2"/>
        </w:numPr>
        <w:spacing w:line="48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Target Audience(s) that may best benefit from participation in the conference</w:t>
      </w:r>
    </w:p>
    <w:p w14:paraId="5D035130" w14:textId="77777777" w:rsidR="00D8171C" w:rsidRPr="0016212E" w:rsidRDefault="00D8171C" w:rsidP="00D8171C">
      <w:pPr>
        <w:numPr>
          <w:ilvl w:val="0"/>
          <w:numId w:val="2"/>
        </w:numPr>
        <w:spacing w:line="48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Amount of CPE credit, as contact hours or CEUs (2.0 Contact Hours or 0.2 CEU)</w:t>
      </w:r>
    </w:p>
    <w:p w14:paraId="634E73EE" w14:textId="31C15913" w:rsidR="00D8171C" w:rsidRPr="0016212E" w:rsidRDefault="00D8171C" w:rsidP="00D8171C">
      <w:pPr>
        <w:numPr>
          <w:ilvl w:val="0"/>
          <w:numId w:val="2"/>
        </w:numPr>
        <w:spacing w:line="48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ACPE Universal Activity Number assigned to the activities</w:t>
      </w:r>
      <w:r w:rsidR="00963A3E">
        <w:rPr>
          <w:rFonts w:ascii="Aptos" w:hAnsi="Aptos"/>
        </w:rPr>
        <w:t xml:space="preserve"> (provided by OCPE)</w:t>
      </w:r>
    </w:p>
    <w:p w14:paraId="53C254F7" w14:textId="77777777" w:rsidR="00D8171C" w:rsidRPr="0016212E" w:rsidRDefault="00D8171C" w:rsidP="0016212E">
      <w:pPr>
        <w:numPr>
          <w:ilvl w:val="0"/>
          <w:numId w:val="2"/>
        </w:numPr>
        <w:spacing w:after="240"/>
        <w:ind w:left="720"/>
        <w:rPr>
          <w:rFonts w:ascii="Aptos" w:hAnsi="Aptos"/>
        </w:rPr>
      </w:pPr>
      <w:r w:rsidRPr="0016212E">
        <w:rPr>
          <w:rFonts w:ascii="Aptos" w:hAnsi="Aptos"/>
        </w:rPr>
        <w:t>Full description of requirements for successful completion of the CPE activity and subsequent awarding of credit.</w:t>
      </w:r>
    </w:p>
    <w:p w14:paraId="614269F6" w14:textId="77777777" w:rsidR="00D8171C" w:rsidRPr="0016212E" w:rsidRDefault="00D8171C" w:rsidP="0016212E">
      <w:pPr>
        <w:numPr>
          <w:ilvl w:val="0"/>
          <w:numId w:val="2"/>
        </w:numPr>
        <w:spacing w:after="240"/>
        <w:ind w:left="720"/>
        <w:rPr>
          <w:rFonts w:ascii="Aptos" w:hAnsi="Aptos"/>
        </w:rPr>
      </w:pPr>
      <w:r w:rsidRPr="0016212E">
        <w:rPr>
          <w:rFonts w:ascii="Aptos" w:hAnsi="Aptos"/>
        </w:rPr>
        <w:t>Acknowledgement of any organization(s) providing financial support for any component of the educational activity</w:t>
      </w:r>
      <w:r w:rsidR="00213CA1" w:rsidRPr="0016212E">
        <w:rPr>
          <w:rFonts w:ascii="Aptos" w:hAnsi="Aptos"/>
        </w:rPr>
        <w:t xml:space="preserve"> (if applicable)</w:t>
      </w:r>
    </w:p>
    <w:p w14:paraId="4BE7E13A" w14:textId="77777777" w:rsidR="00D8171C" w:rsidRPr="0016212E" w:rsidRDefault="00D8171C" w:rsidP="0016212E">
      <w:pPr>
        <w:numPr>
          <w:ilvl w:val="0"/>
          <w:numId w:val="2"/>
        </w:numPr>
        <w:spacing w:after="240"/>
        <w:ind w:left="720"/>
        <w:rPr>
          <w:rFonts w:ascii="Aptos" w:hAnsi="Aptos"/>
        </w:rPr>
      </w:pPr>
      <w:r w:rsidRPr="0016212E">
        <w:rPr>
          <w:rFonts w:ascii="Aptos" w:hAnsi="Aptos"/>
        </w:rPr>
        <w:t>The official ACPE logo, used in conjunction with th</w:t>
      </w:r>
      <w:r w:rsidR="00642CFF">
        <w:rPr>
          <w:rFonts w:ascii="Aptos" w:hAnsi="Aptos"/>
        </w:rPr>
        <w:t>e</w:t>
      </w:r>
      <w:r w:rsidRPr="0016212E">
        <w:rPr>
          <w:rFonts w:ascii="Aptos" w:hAnsi="Aptos"/>
        </w:rPr>
        <w:t xml:space="preserve"> statement </w:t>
      </w:r>
      <w:r w:rsidR="00CA1799" w:rsidRPr="0016212E">
        <w:rPr>
          <w:rFonts w:ascii="Aptos" w:hAnsi="Aptos"/>
        </w:rPr>
        <w:t xml:space="preserve">below </w:t>
      </w:r>
      <w:r w:rsidRPr="0016212E">
        <w:rPr>
          <w:rFonts w:ascii="Aptos" w:hAnsi="Aptos"/>
        </w:rPr>
        <w:t>identifying the accredited provider sponsoring activity</w:t>
      </w:r>
      <w:r w:rsidR="00676A86" w:rsidRPr="0016212E">
        <w:rPr>
          <w:rFonts w:ascii="Aptos" w:hAnsi="Aptos"/>
        </w:rPr>
        <w:t>.</w:t>
      </w:r>
    </w:p>
    <w:p w14:paraId="19B84643" w14:textId="13997745" w:rsidR="00D8171C" w:rsidRPr="0016212E" w:rsidRDefault="00D8171C" w:rsidP="0016212E">
      <w:pPr>
        <w:spacing w:after="240"/>
        <w:ind w:left="720"/>
        <w:rPr>
          <w:rFonts w:ascii="Aptos" w:hAnsi="Aptos"/>
        </w:rPr>
      </w:pPr>
      <w:r w:rsidRPr="0016212E">
        <w:rPr>
          <w:rFonts w:ascii="Aptos" w:hAnsi="Aptos"/>
        </w:rPr>
        <w:t>“The University of Maryland School of Pharmacy is accredited by the Accreditation Council for Pharmacy Education as a provider of continuing pharmacy education.</w:t>
      </w:r>
      <w:r w:rsidR="00963A3E">
        <w:rPr>
          <w:rFonts w:ascii="Aptos" w:hAnsi="Aptos"/>
        </w:rPr>
        <w:t xml:space="preserve"> This activity is Jointly Provided by &lt;Your Organization’s Name&gt;.</w:t>
      </w:r>
      <w:r w:rsidRPr="0016212E">
        <w:rPr>
          <w:rFonts w:ascii="Aptos" w:hAnsi="Aptos"/>
        </w:rPr>
        <w:t>”</w:t>
      </w:r>
    </w:p>
    <w:p w14:paraId="4D6C4A29" w14:textId="77777777" w:rsidR="00D8171C" w:rsidRPr="00A55E4C" w:rsidRDefault="00D8171C" w:rsidP="00F8139F">
      <w:pPr>
        <w:rPr>
          <w:rFonts w:ascii="Aptos" w:hAnsi="Aptos"/>
          <w:b/>
        </w:rPr>
      </w:pPr>
    </w:p>
    <w:p w14:paraId="4E65EE38" w14:textId="77777777" w:rsidR="00D8171C" w:rsidRPr="0016212E" w:rsidRDefault="00D8171C" w:rsidP="00F8139F">
      <w:pPr>
        <w:rPr>
          <w:rFonts w:ascii="Aptos" w:hAnsi="Aptos"/>
          <w:b/>
        </w:rPr>
      </w:pPr>
      <w:r w:rsidRPr="0016212E">
        <w:rPr>
          <w:rFonts w:ascii="Aptos" w:hAnsi="Aptos"/>
          <w:b/>
        </w:rPr>
        <w:t xml:space="preserve">The final conference program </w:t>
      </w:r>
      <w:r w:rsidR="00676A86" w:rsidRPr="0016212E">
        <w:rPr>
          <w:rFonts w:ascii="Aptos" w:hAnsi="Aptos"/>
          <w:b/>
        </w:rPr>
        <w:t xml:space="preserve">MUST </w:t>
      </w:r>
      <w:r w:rsidRPr="0016212E">
        <w:rPr>
          <w:rFonts w:ascii="Aptos" w:hAnsi="Aptos"/>
          <w:b/>
        </w:rPr>
        <w:t>also include:</w:t>
      </w:r>
    </w:p>
    <w:p w14:paraId="3770C6B1" w14:textId="77777777" w:rsidR="00D8171C" w:rsidRPr="0016212E" w:rsidRDefault="00D8171C" w:rsidP="00F8139F">
      <w:pPr>
        <w:rPr>
          <w:rFonts w:ascii="Aptos" w:hAnsi="Aptos"/>
          <w:b/>
        </w:rPr>
      </w:pPr>
    </w:p>
    <w:p w14:paraId="7C8340CD" w14:textId="77777777" w:rsidR="00D8171C" w:rsidRPr="0016212E" w:rsidRDefault="00D8171C" w:rsidP="00D8171C">
      <w:pPr>
        <w:numPr>
          <w:ilvl w:val="0"/>
          <w:numId w:val="2"/>
        </w:numPr>
        <w:spacing w:line="48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Speaker(s) name, degree, and title/position</w:t>
      </w:r>
    </w:p>
    <w:p w14:paraId="5259E3C5" w14:textId="617D9657" w:rsidR="00D8171C" w:rsidRPr="0016212E" w:rsidRDefault="00D8171C" w:rsidP="00D8171C">
      <w:pPr>
        <w:numPr>
          <w:ilvl w:val="0"/>
          <w:numId w:val="2"/>
        </w:numPr>
        <w:spacing w:line="48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 xml:space="preserve">Speaker(s) </w:t>
      </w:r>
      <w:r w:rsidR="0040182D" w:rsidRPr="0016212E">
        <w:rPr>
          <w:rFonts w:ascii="Aptos" w:hAnsi="Aptos"/>
        </w:rPr>
        <w:t xml:space="preserve">and planning committee </w:t>
      </w:r>
      <w:r w:rsidRPr="0016212E">
        <w:rPr>
          <w:rFonts w:ascii="Aptos" w:hAnsi="Aptos"/>
        </w:rPr>
        <w:t>disclosure</w:t>
      </w:r>
      <w:r w:rsidR="0040182D" w:rsidRPr="0016212E">
        <w:rPr>
          <w:rFonts w:ascii="Aptos" w:hAnsi="Aptos"/>
        </w:rPr>
        <w:t xml:space="preserve"> statement(s)</w:t>
      </w:r>
      <w:r w:rsidR="00963A3E">
        <w:rPr>
          <w:rFonts w:ascii="Aptos" w:hAnsi="Aptos"/>
        </w:rPr>
        <w:t xml:space="preserve"> (disclosure statements are provided by OCPE)</w:t>
      </w:r>
    </w:p>
    <w:p w14:paraId="5D83DA9A" w14:textId="77777777" w:rsidR="00DB6928" w:rsidRPr="0016212E" w:rsidRDefault="00DB6928" w:rsidP="00DB6928">
      <w:pPr>
        <w:numPr>
          <w:ilvl w:val="0"/>
          <w:numId w:val="2"/>
        </w:numPr>
        <w:spacing w:line="48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Activity Type</w:t>
      </w:r>
      <w:r w:rsidR="00D61882" w:rsidRPr="0016212E">
        <w:rPr>
          <w:rFonts w:ascii="Aptos" w:hAnsi="Aptos"/>
        </w:rPr>
        <w:t>s</w:t>
      </w:r>
      <w:r w:rsidRPr="0016212E">
        <w:rPr>
          <w:rFonts w:ascii="Aptos" w:hAnsi="Aptos"/>
        </w:rPr>
        <w:t xml:space="preserve"> (i.e., knowledge, application, certificate)</w:t>
      </w:r>
    </w:p>
    <w:p w14:paraId="26661E36" w14:textId="77777777" w:rsidR="00D8171C" w:rsidRPr="0016212E" w:rsidRDefault="00D8171C" w:rsidP="00D8171C">
      <w:pPr>
        <w:numPr>
          <w:ilvl w:val="0"/>
          <w:numId w:val="2"/>
        </w:numPr>
        <w:spacing w:line="48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 xml:space="preserve">Learning objectives </w:t>
      </w:r>
      <w:r w:rsidR="00676A86" w:rsidRPr="0016212E">
        <w:rPr>
          <w:rFonts w:ascii="Aptos" w:hAnsi="Aptos"/>
        </w:rPr>
        <w:t xml:space="preserve">for each CE </w:t>
      </w:r>
      <w:r w:rsidRPr="0016212E">
        <w:rPr>
          <w:rFonts w:ascii="Aptos" w:hAnsi="Aptos"/>
        </w:rPr>
        <w:t>activit</w:t>
      </w:r>
      <w:r w:rsidR="00676A86" w:rsidRPr="0016212E">
        <w:rPr>
          <w:rFonts w:ascii="Aptos" w:hAnsi="Aptos"/>
        </w:rPr>
        <w:t>y</w:t>
      </w:r>
    </w:p>
    <w:p w14:paraId="36A1D668" w14:textId="15F1F8ED" w:rsidR="00F8139F" w:rsidRPr="00A55E4C" w:rsidRDefault="00642CFF" w:rsidP="000D5999">
      <w:pPr>
        <w:pStyle w:val="Heading2"/>
        <w:jc w:val="center"/>
        <w:rPr>
          <w:rFonts w:ascii="Aptos" w:hAnsi="Aptos"/>
          <w:color w:val="2F5496"/>
        </w:rPr>
      </w:pPr>
      <w:r>
        <w:rPr>
          <w:rFonts w:ascii="Aptos" w:hAnsi="Aptos"/>
        </w:rPr>
        <w:br w:type="page"/>
      </w:r>
      <w:bookmarkStart w:id="5" w:name="_Toc102054852"/>
      <w:bookmarkStart w:id="6" w:name="_Toc102055843"/>
      <w:r w:rsidR="000D5999">
        <w:rPr>
          <w:b/>
          <w:bCs/>
          <w:sz w:val="32"/>
          <w:szCs w:val="32"/>
        </w:rPr>
        <w:lastRenderedPageBreak/>
        <w:t>Activity</w:t>
      </w:r>
      <w:r w:rsidR="00F8139F" w:rsidRPr="000D5999">
        <w:rPr>
          <w:b/>
          <w:bCs/>
          <w:sz w:val="32"/>
          <w:szCs w:val="32"/>
        </w:rPr>
        <w:t xml:space="preserve"> Announcement Checklist</w:t>
      </w:r>
      <w:bookmarkEnd w:id="5"/>
      <w:bookmarkEnd w:id="6"/>
      <w:r w:rsidR="000D5999">
        <w:rPr>
          <w:b/>
          <w:bCs/>
          <w:sz w:val="32"/>
          <w:szCs w:val="32"/>
        </w:rPr>
        <w:t xml:space="preserve"> – Home Study Activity</w:t>
      </w:r>
    </w:p>
    <w:p w14:paraId="79AB36FC" w14:textId="77777777" w:rsidR="00F8139F" w:rsidRPr="0016212E" w:rsidRDefault="00F8139F" w:rsidP="00F8139F">
      <w:pPr>
        <w:rPr>
          <w:rFonts w:ascii="Aptos" w:hAnsi="Aptos"/>
          <w:sz w:val="22"/>
        </w:rPr>
      </w:pPr>
    </w:p>
    <w:p w14:paraId="38694E45" w14:textId="77777777" w:rsidR="005C71F2" w:rsidRPr="0016212E" w:rsidRDefault="005C71F2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Activity Title</w:t>
      </w:r>
    </w:p>
    <w:p w14:paraId="3AEC761F" w14:textId="77777777" w:rsidR="00DB6928" w:rsidRPr="0016212E" w:rsidRDefault="00DB6928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Initial release and expiration dates</w:t>
      </w:r>
    </w:p>
    <w:p w14:paraId="1C7C60ED" w14:textId="77777777" w:rsidR="00DB6928" w:rsidRPr="0016212E" w:rsidRDefault="00DB6928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Schedule of the educational activities</w:t>
      </w:r>
    </w:p>
    <w:p w14:paraId="6A9F1985" w14:textId="77777777" w:rsidR="00DB6928" w:rsidRPr="0016212E" w:rsidRDefault="00DB6928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Fees for the activity</w:t>
      </w:r>
    </w:p>
    <w:p w14:paraId="74A2F0B5" w14:textId="77777777" w:rsidR="00DB6928" w:rsidRPr="0016212E" w:rsidRDefault="00DB6928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Target Audience(s) that may best benefit from participation in the activity</w:t>
      </w:r>
    </w:p>
    <w:p w14:paraId="29F95773" w14:textId="77777777" w:rsidR="00DB6928" w:rsidRPr="0016212E" w:rsidRDefault="00DB6928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Speaker(s) name, degree, and title/position</w:t>
      </w:r>
    </w:p>
    <w:p w14:paraId="5D9CAED1" w14:textId="3C5C82A8" w:rsidR="00DB6928" w:rsidRPr="0016212E" w:rsidRDefault="00DB6928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Speaker(s) and planning committee member(s) disclosure statements</w:t>
      </w:r>
      <w:r w:rsidR="00963A3E">
        <w:rPr>
          <w:rFonts w:ascii="Aptos" w:hAnsi="Aptos"/>
        </w:rPr>
        <w:t xml:space="preserve"> (disclosure statements are provided by OCPE).</w:t>
      </w:r>
    </w:p>
    <w:p w14:paraId="5EEB722C" w14:textId="77777777" w:rsidR="00D61882" w:rsidRPr="0016212E" w:rsidRDefault="00D61882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Type of Activity (i.e., knowledge, application, certificate)</w:t>
      </w:r>
    </w:p>
    <w:p w14:paraId="0987F18E" w14:textId="77777777" w:rsidR="00F8139F" w:rsidRPr="0016212E" w:rsidRDefault="00F8139F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 xml:space="preserve">Learning Objectives </w:t>
      </w:r>
    </w:p>
    <w:p w14:paraId="3F4A99D2" w14:textId="77777777" w:rsidR="00070AD3" w:rsidRPr="0016212E" w:rsidRDefault="00070AD3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Amount of CPE credit, as contact hours or CEUs (2.0 Contact Hours or 0.2 CEU)</w:t>
      </w:r>
    </w:p>
    <w:p w14:paraId="2BFBE0D6" w14:textId="3D733201" w:rsidR="00F8139F" w:rsidRPr="0016212E" w:rsidRDefault="00F8139F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ACPE Universal Activity Number assigned to the activity</w:t>
      </w:r>
      <w:r w:rsidR="00963A3E">
        <w:rPr>
          <w:rFonts w:ascii="Aptos" w:hAnsi="Aptos"/>
        </w:rPr>
        <w:t xml:space="preserve"> (provided by OCPE)</w:t>
      </w:r>
    </w:p>
    <w:p w14:paraId="78ED3985" w14:textId="77777777" w:rsidR="00F8139F" w:rsidRPr="0016212E" w:rsidRDefault="00070AD3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Full</w:t>
      </w:r>
      <w:r w:rsidR="00F8139F" w:rsidRPr="0016212E">
        <w:rPr>
          <w:rFonts w:ascii="Aptos" w:hAnsi="Aptos"/>
        </w:rPr>
        <w:t xml:space="preserve"> description of all requirements for successful completion of the CPE activity and subsequent awarding of credit.</w:t>
      </w:r>
    </w:p>
    <w:p w14:paraId="3FC4A3F8" w14:textId="77777777" w:rsidR="00F8139F" w:rsidRPr="0016212E" w:rsidRDefault="00F8139F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Acknowledgement of any organization(s) providing financial support for any component of the educational activity</w:t>
      </w:r>
      <w:r w:rsidR="00213CA1" w:rsidRPr="0016212E">
        <w:rPr>
          <w:rFonts w:ascii="Aptos" w:hAnsi="Aptos"/>
        </w:rPr>
        <w:t xml:space="preserve"> (if applicable).</w:t>
      </w:r>
    </w:p>
    <w:p w14:paraId="75D33649" w14:textId="77777777" w:rsidR="00F8139F" w:rsidRPr="0016212E" w:rsidRDefault="00F8139F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The official ACPE logo, used in conjunction with the statement identifying the accredited provider sponsoring activity</w:t>
      </w:r>
      <w:r w:rsidR="00213CA1" w:rsidRPr="0016212E">
        <w:rPr>
          <w:rFonts w:ascii="Aptos" w:hAnsi="Aptos"/>
        </w:rPr>
        <w:t>.</w:t>
      </w:r>
    </w:p>
    <w:p w14:paraId="42D67C84" w14:textId="06D8C0CA" w:rsidR="00EB7618" w:rsidRPr="0016212E" w:rsidRDefault="00F8139F" w:rsidP="00000FF6">
      <w:p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“The University of Maryland School of Pharmacy is accredited by the Accreditation Council for Pharmacy Education as a provider of continuing pharmacy education.</w:t>
      </w:r>
      <w:r w:rsidR="00963A3E">
        <w:rPr>
          <w:rFonts w:ascii="Aptos" w:hAnsi="Aptos"/>
        </w:rPr>
        <w:t xml:space="preserve"> This activity is jointly provided by &lt;Your Organization’s Name&gt;.</w:t>
      </w:r>
      <w:r w:rsidRPr="0016212E">
        <w:rPr>
          <w:rFonts w:ascii="Aptos" w:hAnsi="Aptos"/>
        </w:rPr>
        <w:t>”</w:t>
      </w:r>
    </w:p>
    <w:p w14:paraId="3973A04E" w14:textId="77777777" w:rsidR="007623D5" w:rsidRPr="0016212E" w:rsidRDefault="007623D5" w:rsidP="00000FF6">
      <w:pPr>
        <w:numPr>
          <w:ilvl w:val="0"/>
          <w:numId w:val="2"/>
        </w:numPr>
        <w:spacing w:line="360" w:lineRule="auto"/>
        <w:ind w:left="720"/>
        <w:rPr>
          <w:rFonts w:ascii="Aptos" w:hAnsi="Aptos"/>
        </w:rPr>
      </w:pPr>
      <w:r w:rsidRPr="0016212E">
        <w:rPr>
          <w:rFonts w:ascii="Aptos" w:hAnsi="Aptos"/>
        </w:rPr>
        <w:t>Technology requirements for any internet-based activities; including:</w:t>
      </w:r>
    </w:p>
    <w:p w14:paraId="23D9ADB3" w14:textId="77777777" w:rsidR="007623D5" w:rsidRPr="0016212E" w:rsidRDefault="007623D5" w:rsidP="00000FF6">
      <w:pPr>
        <w:numPr>
          <w:ilvl w:val="1"/>
          <w:numId w:val="2"/>
        </w:numPr>
        <w:spacing w:line="360" w:lineRule="auto"/>
        <w:rPr>
          <w:rFonts w:ascii="Aptos" w:hAnsi="Aptos"/>
        </w:rPr>
      </w:pPr>
      <w:r w:rsidRPr="0016212E">
        <w:rPr>
          <w:rFonts w:ascii="Aptos" w:hAnsi="Aptos"/>
        </w:rPr>
        <w:t>The internet browser(s) supporting and minimum versions of each required by the learner to complete the online activity.</w:t>
      </w:r>
    </w:p>
    <w:p w14:paraId="70E96BF0" w14:textId="77777777" w:rsidR="00676A86" w:rsidRPr="0016212E" w:rsidRDefault="007623D5" w:rsidP="00000FF6">
      <w:pPr>
        <w:numPr>
          <w:ilvl w:val="1"/>
          <w:numId w:val="2"/>
        </w:numPr>
        <w:spacing w:line="360" w:lineRule="auto"/>
        <w:rPr>
          <w:rFonts w:ascii="Aptos" w:hAnsi="Aptos"/>
        </w:rPr>
      </w:pPr>
      <w:r w:rsidRPr="0016212E">
        <w:rPr>
          <w:rFonts w:ascii="Aptos" w:hAnsi="Aptos"/>
        </w:rPr>
        <w:t>The minimum memory, storage, processor, and internet speeds required by the learner to complete the online activity.</w:t>
      </w:r>
    </w:p>
    <w:p w14:paraId="107A7003" w14:textId="70F5C66D" w:rsidR="00A35D2D" w:rsidRPr="00A55E4C" w:rsidRDefault="00676A86" w:rsidP="000D5999">
      <w:pPr>
        <w:pStyle w:val="Heading2"/>
        <w:jc w:val="center"/>
        <w:rPr>
          <w:rFonts w:ascii="Aptos" w:hAnsi="Aptos" w:cs="Arial"/>
          <w:b/>
          <w:bCs/>
          <w:color w:val="2F5496"/>
        </w:rPr>
      </w:pPr>
      <w:r w:rsidRPr="0016212E">
        <w:rPr>
          <w:rFonts w:ascii="Aptos" w:hAnsi="Aptos"/>
        </w:rPr>
        <w:br w:type="page"/>
      </w:r>
      <w:r w:rsidRPr="000D5999">
        <w:rPr>
          <w:b/>
          <w:bCs/>
          <w:sz w:val="32"/>
          <w:szCs w:val="32"/>
        </w:rPr>
        <w:lastRenderedPageBreak/>
        <w:t xml:space="preserve">Sample </w:t>
      </w:r>
      <w:r w:rsidR="000D5999">
        <w:rPr>
          <w:b/>
          <w:bCs/>
          <w:sz w:val="32"/>
          <w:szCs w:val="32"/>
        </w:rPr>
        <w:t>Home-study Activity - Activity Announcement</w:t>
      </w:r>
    </w:p>
    <w:p w14:paraId="7545C081" w14:textId="77777777" w:rsidR="00963A3E" w:rsidRDefault="00963A3E" w:rsidP="0016212E">
      <w:pPr>
        <w:rPr>
          <w:rFonts w:ascii="Aptos" w:hAnsi="Aptos" w:cs="Arial"/>
          <w:b/>
          <w:bCs/>
          <w:color w:val="000000"/>
          <w:szCs w:val="28"/>
        </w:rPr>
      </w:pPr>
    </w:p>
    <w:p w14:paraId="4427E2C7" w14:textId="5D03C913" w:rsidR="00676A86" w:rsidRPr="0016212E" w:rsidRDefault="00676A86" w:rsidP="0016212E">
      <w:pPr>
        <w:rPr>
          <w:rFonts w:ascii="Aptos" w:hAnsi="Aptos" w:cs="Arial"/>
          <w:b/>
          <w:bCs/>
          <w:color w:val="000000"/>
          <w:szCs w:val="28"/>
        </w:rPr>
      </w:pPr>
      <w:r w:rsidRPr="0016212E">
        <w:rPr>
          <w:rFonts w:ascii="Aptos" w:hAnsi="Aptos" w:cs="Arial"/>
          <w:b/>
          <w:bCs/>
          <w:color w:val="000000"/>
          <w:szCs w:val="28"/>
        </w:rPr>
        <w:t>Activity Title</w:t>
      </w:r>
    </w:p>
    <w:p w14:paraId="4933D544" w14:textId="77777777" w:rsidR="00DB6928" w:rsidRPr="0016212E" w:rsidRDefault="00DB6928" w:rsidP="00A35D2D">
      <w:pPr>
        <w:rPr>
          <w:rFonts w:ascii="Aptos" w:hAnsi="Aptos" w:cs="Arial"/>
          <w:bCs/>
          <w:color w:val="000000"/>
          <w:sz w:val="22"/>
          <w:szCs w:val="28"/>
        </w:rPr>
      </w:pPr>
    </w:p>
    <w:p w14:paraId="64897DE6" w14:textId="77777777" w:rsidR="00DB6928" w:rsidRPr="0016212E" w:rsidRDefault="00DB6928" w:rsidP="00DB6928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Initial Release Date: April 28, 2021</w:t>
      </w:r>
    </w:p>
    <w:p w14:paraId="09AFC57D" w14:textId="77777777" w:rsidR="00DB6928" w:rsidRPr="0016212E" w:rsidRDefault="00DB6928" w:rsidP="00DB6928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Expiration Date: April 28, 2024</w:t>
      </w:r>
    </w:p>
    <w:p w14:paraId="3737F339" w14:textId="77777777" w:rsidR="00DB6928" w:rsidRPr="0016212E" w:rsidRDefault="00DB6928" w:rsidP="00DB6928">
      <w:pPr>
        <w:rPr>
          <w:rFonts w:ascii="Aptos" w:hAnsi="Aptos" w:cs="Arial"/>
          <w:bCs/>
          <w:color w:val="000000"/>
          <w:sz w:val="22"/>
          <w:szCs w:val="28"/>
        </w:rPr>
      </w:pPr>
    </w:p>
    <w:p w14:paraId="787AAEFD" w14:textId="77777777" w:rsidR="00DB6928" w:rsidRPr="0016212E" w:rsidRDefault="00DB6928" w:rsidP="00DB6928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Registration/Fees:</w:t>
      </w:r>
    </w:p>
    <w:p w14:paraId="15982596" w14:textId="77777777" w:rsidR="00DB6928" w:rsidRPr="0016212E" w:rsidRDefault="00DB6928" w:rsidP="00DB6928">
      <w:pPr>
        <w:numPr>
          <w:ilvl w:val="0"/>
          <w:numId w:val="3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Members: $50</w:t>
      </w:r>
    </w:p>
    <w:p w14:paraId="08E6A0C5" w14:textId="77777777" w:rsidR="00DB6928" w:rsidRPr="0016212E" w:rsidRDefault="00DB6928" w:rsidP="00DB6928">
      <w:pPr>
        <w:numPr>
          <w:ilvl w:val="0"/>
          <w:numId w:val="3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Non-members: $100</w:t>
      </w:r>
    </w:p>
    <w:p w14:paraId="391794F3" w14:textId="77777777" w:rsidR="00C82E19" w:rsidRDefault="00C82E19" w:rsidP="00C82E19">
      <w:pPr>
        <w:rPr>
          <w:rFonts w:ascii="Aptos" w:hAnsi="Aptos" w:cs="Arial"/>
          <w:bCs/>
          <w:color w:val="000000"/>
          <w:sz w:val="22"/>
          <w:szCs w:val="28"/>
        </w:rPr>
      </w:pPr>
    </w:p>
    <w:p w14:paraId="5FE662F8" w14:textId="79547BA0" w:rsidR="00DB6928" w:rsidRPr="0016212E" w:rsidRDefault="00DB6928" w:rsidP="00C82E19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 xml:space="preserve">Registration link: </w:t>
      </w:r>
      <w:hyperlink r:id="rId11" w:history="1">
        <w:r w:rsidRPr="00F3724C">
          <w:rPr>
            <w:rStyle w:val="Hyperlink"/>
            <w:rFonts w:ascii="Aptos" w:hAnsi="Aptos" w:cs="Arial"/>
            <w:bCs/>
            <w:color w:val="0357AB"/>
            <w:sz w:val="22"/>
            <w:szCs w:val="28"/>
          </w:rPr>
          <w:t>www.place_link_here.com</w:t>
        </w:r>
      </w:hyperlink>
      <w:r w:rsidRPr="0016212E">
        <w:rPr>
          <w:rFonts w:ascii="Aptos" w:hAnsi="Aptos" w:cs="Arial"/>
          <w:bCs/>
          <w:color w:val="000000"/>
          <w:sz w:val="22"/>
          <w:szCs w:val="28"/>
        </w:rPr>
        <w:t xml:space="preserve"> </w:t>
      </w:r>
    </w:p>
    <w:p w14:paraId="246F9B50" w14:textId="77777777" w:rsidR="00D61882" w:rsidRPr="0016212E" w:rsidRDefault="00D61882" w:rsidP="00DB6928">
      <w:pPr>
        <w:ind w:firstLine="360"/>
        <w:rPr>
          <w:rFonts w:ascii="Aptos" w:hAnsi="Aptos" w:cs="Arial"/>
          <w:bCs/>
          <w:color w:val="000000"/>
          <w:sz w:val="22"/>
          <w:szCs w:val="28"/>
        </w:rPr>
      </w:pPr>
    </w:p>
    <w:p w14:paraId="68A61005" w14:textId="6A494AFF" w:rsidR="00A35D2D" w:rsidRPr="0016212E" w:rsidRDefault="00F71551" w:rsidP="00A35D2D">
      <w:pPr>
        <w:rPr>
          <w:rFonts w:ascii="Aptos" w:hAnsi="Aptos" w:cs="Arial"/>
          <w:bCs/>
          <w:color w:val="000000"/>
          <w:sz w:val="22"/>
          <w:szCs w:val="28"/>
        </w:rPr>
      </w:pPr>
      <w:r>
        <w:rPr>
          <w:rFonts w:ascii="Aptos" w:hAnsi="Aptos" w:cs="Arial"/>
          <w:bCs/>
          <w:color w:val="000000"/>
          <w:sz w:val="22"/>
          <w:szCs w:val="28"/>
        </w:rPr>
        <w:t>Speaker</w:t>
      </w:r>
      <w:r w:rsidR="00A35D2D" w:rsidRPr="0016212E">
        <w:rPr>
          <w:rFonts w:ascii="Aptos" w:hAnsi="Aptos" w:cs="Arial"/>
          <w:bCs/>
          <w:color w:val="000000"/>
          <w:sz w:val="22"/>
          <w:szCs w:val="28"/>
        </w:rPr>
        <w:t>:</w:t>
      </w:r>
      <w:r w:rsidR="00A35D2D" w:rsidRPr="0016212E">
        <w:rPr>
          <w:rFonts w:ascii="Aptos" w:hAnsi="Aptos" w:cs="Arial"/>
          <w:bCs/>
          <w:color w:val="000000"/>
          <w:sz w:val="22"/>
          <w:szCs w:val="28"/>
        </w:rPr>
        <w:tab/>
        <w:t>Name, Credentials (e.g., PharmD)</w:t>
      </w:r>
    </w:p>
    <w:p w14:paraId="45C1865A" w14:textId="77777777" w:rsidR="00A35D2D" w:rsidRPr="0016212E" w:rsidRDefault="00A35D2D" w:rsidP="00A35D2D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ab/>
      </w:r>
      <w:r w:rsidRPr="0016212E">
        <w:rPr>
          <w:rFonts w:ascii="Aptos" w:hAnsi="Aptos" w:cs="Arial"/>
          <w:bCs/>
          <w:color w:val="000000"/>
          <w:sz w:val="22"/>
          <w:szCs w:val="28"/>
        </w:rPr>
        <w:tab/>
        <w:t>Title (e.g., Associate Professor)</w:t>
      </w:r>
    </w:p>
    <w:p w14:paraId="2C4C122C" w14:textId="77777777" w:rsidR="00A35D2D" w:rsidRPr="0016212E" w:rsidRDefault="00A35D2D" w:rsidP="00A35D2D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ab/>
      </w:r>
      <w:r w:rsidRPr="0016212E">
        <w:rPr>
          <w:rFonts w:ascii="Aptos" w:hAnsi="Aptos" w:cs="Arial"/>
          <w:bCs/>
          <w:color w:val="000000"/>
          <w:sz w:val="22"/>
          <w:szCs w:val="28"/>
        </w:rPr>
        <w:tab/>
        <w:t>Organization (e.g., University of Maryland School of Pharmacy)</w:t>
      </w:r>
    </w:p>
    <w:p w14:paraId="7D61F5E7" w14:textId="77777777" w:rsidR="00A35D2D" w:rsidRPr="0016212E" w:rsidRDefault="00A35D2D" w:rsidP="00A35D2D">
      <w:pPr>
        <w:rPr>
          <w:rFonts w:ascii="Aptos" w:hAnsi="Aptos" w:cs="Arial"/>
          <w:bCs/>
          <w:color w:val="000000"/>
          <w:sz w:val="22"/>
          <w:szCs w:val="28"/>
        </w:rPr>
      </w:pPr>
    </w:p>
    <w:p w14:paraId="3223898B" w14:textId="4F650D92" w:rsidR="00400A2A" w:rsidRPr="0016212E" w:rsidRDefault="00A35D2D" w:rsidP="00400A2A">
      <w:pPr>
        <w:tabs>
          <w:tab w:val="left" w:pos="1440"/>
        </w:tabs>
        <w:ind w:left="1440" w:hanging="810"/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ab/>
      </w:r>
      <w:r w:rsidR="007623D5" w:rsidRPr="0016212E">
        <w:rPr>
          <w:rFonts w:ascii="Aptos" w:hAnsi="Aptos" w:cs="Arial"/>
          <w:bCs/>
          <w:color w:val="000000"/>
          <w:sz w:val="22"/>
          <w:szCs w:val="28"/>
        </w:rPr>
        <w:t xml:space="preserve">Dr. </w:t>
      </w:r>
      <w:r w:rsidR="00F71551">
        <w:rPr>
          <w:rFonts w:ascii="Aptos" w:hAnsi="Aptos" w:cs="Arial"/>
          <w:bCs/>
          <w:color w:val="000000"/>
          <w:sz w:val="22"/>
          <w:szCs w:val="28"/>
        </w:rPr>
        <w:t>Speaker</w:t>
      </w:r>
      <w:r w:rsidR="007623D5" w:rsidRPr="0016212E">
        <w:rPr>
          <w:rFonts w:ascii="Aptos" w:hAnsi="Aptos" w:cs="Arial"/>
          <w:bCs/>
          <w:color w:val="000000"/>
          <w:sz w:val="22"/>
          <w:szCs w:val="28"/>
        </w:rPr>
        <w:t xml:space="preserve"> Name, presenter for this activity, has no financial relationships to disclose. None of the planners for this activity have financial relationships to disclose.</w:t>
      </w:r>
    </w:p>
    <w:p w14:paraId="18605F42" w14:textId="77777777" w:rsidR="00A35D2D" w:rsidRPr="0016212E" w:rsidRDefault="00A35D2D" w:rsidP="0016212E">
      <w:pPr>
        <w:spacing w:after="120"/>
        <w:rPr>
          <w:rFonts w:ascii="Aptos" w:hAnsi="Aptos" w:cs="Arial"/>
          <w:bCs/>
          <w:color w:val="000000"/>
          <w:sz w:val="22"/>
          <w:szCs w:val="28"/>
        </w:rPr>
      </w:pPr>
    </w:p>
    <w:p w14:paraId="44331E93" w14:textId="77777777" w:rsidR="00A409F2" w:rsidRPr="00CF4D53" w:rsidRDefault="00A409F2" w:rsidP="0016212E">
      <w:pPr>
        <w:spacing w:after="120"/>
        <w:rPr>
          <w:rFonts w:ascii="Aptos" w:hAnsi="Aptos" w:cs="Arial"/>
          <w:bCs/>
          <w:color w:val="000000"/>
          <w:sz w:val="22"/>
          <w:szCs w:val="28"/>
        </w:rPr>
      </w:pPr>
      <w:r w:rsidRPr="00CF4D53">
        <w:rPr>
          <w:rFonts w:ascii="Aptos" w:hAnsi="Aptos" w:cs="Arial"/>
          <w:bCs/>
          <w:color w:val="000000"/>
          <w:sz w:val="22"/>
          <w:szCs w:val="28"/>
        </w:rPr>
        <w:t>Target Audience: (Pharmacists, Pharmacy Technicians)</w:t>
      </w:r>
    </w:p>
    <w:p w14:paraId="7828BEB2" w14:textId="77777777" w:rsidR="00676A86" w:rsidRPr="0016212E" w:rsidRDefault="00676A86" w:rsidP="0016212E">
      <w:pPr>
        <w:spacing w:after="120"/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Universal Activity Number: 0025-9999-21-001-H01-P, 0025-9999-21-001-H01-T</w:t>
      </w:r>
    </w:p>
    <w:p w14:paraId="4E28B5F0" w14:textId="77777777" w:rsidR="00676A86" w:rsidRPr="0016212E" w:rsidRDefault="00676A86" w:rsidP="0016212E">
      <w:pPr>
        <w:spacing w:after="120"/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CPE Credit: 1.0 Contact Hours (0.1 CEU)</w:t>
      </w:r>
    </w:p>
    <w:p w14:paraId="0AD89B06" w14:textId="77777777" w:rsidR="00D61882" w:rsidRDefault="00D61882" w:rsidP="0016212E">
      <w:pPr>
        <w:spacing w:after="120"/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Activity type:</w:t>
      </w:r>
      <w:r w:rsidR="00005625" w:rsidRPr="00AB1C5F">
        <w:rPr>
          <w:rFonts w:ascii="Aptos" w:hAnsi="Aptos" w:cs="Arial"/>
          <w:bCs/>
          <w:color w:val="000000"/>
          <w:sz w:val="22"/>
          <w:szCs w:val="28"/>
        </w:rPr>
        <w:t xml:space="preserve"> (knowledge, application)</w:t>
      </w:r>
    </w:p>
    <w:p w14:paraId="32BFD8B2" w14:textId="77777777" w:rsidR="00A409F2" w:rsidRPr="0016212E" w:rsidRDefault="00A409F2" w:rsidP="00D61882">
      <w:pPr>
        <w:rPr>
          <w:rFonts w:ascii="Aptos" w:hAnsi="Aptos" w:cs="Arial"/>
          <w:bCs/>
          <w:color w:val="000000"/>
          <w:sz w:val="22"/>
          <w:szCs w:val="28"/>
        </w:rPr>
      </w:pPr>
    </w:p>
    <w:p w14:paraId="04E90241" w14:textId="77777777" w:rsidR="00A35D2D" w:rsidRPr="0016212E" w:rsidRDefault="00A35D2D" w:rsidP="00A35D2D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Learning Objectives</w:t>
      </w:r>
    </w:p>
    <w:p w14:paraId="7A082611" w14:textId="77777777" w:rsidR="00A35D2D" w:rsidRPr="0016212E" w:rsidRDefault="00A35D2D" w:rsidP="00A35D2D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At the completion of this activity, the participant will be able to:</w:t>
      </w:r>
    </w:p>
    <w:p w14:paraId="25A94BB2" w14:textId="77777777" w:rsidR="00A35D2D" w:rsidRPr="0016212E" w:rsidRDefault="00A35D2D" w:rsidP="00AD3F33">
      <w:pPr>
        <w:numPr>
          <w:ilvl w:val="0"/>
          <w:numId w:val="6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List the requirements of Activity Announcements per ACPE policy.</w:t>
      </w:r>
    </w:p>
    <w:p w14:paraId="6AC9A655" w14:textId="77777777" w:rsidR="00A35D2D" w:rsidRPr="0016212E" w:rsidRDefault="00587D39" w:rsidP="00AD3F33">
      <w:pPr>
        <w:numPr>
          <w:ilvl w:val="0"/>
          <w:numId w:val="6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Identify the resources for accessing the information for the Activity Announcements.</w:t>
      </w:r>
    </w:p>
    <w:p w14:paraId="54FEED55" w14:textId="77777777" w:rsidR="00A35D2D" w:rsidRPr="0016212E" w:rsidRDefault="00A35D2D" w:rsidP="00AD3F33">
      <w:pPr>
        <w:numPr>
          <w:ilvl w:val="0"/>
          <w:numId w:val="6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Create an Activity Announcement for an ACPE-approved activity.</w:t>
      </w:r>
    </w:p>
    <w:p w14:paraId="52E3C9CB" w14:textId="77777777" w:rsidR="00AD3F33" w:rsidRPr="0016212E" w:rsidRDefault="00AD3F33" w:rsidP="00AD3F33">
      <w:pPr>
        <w:rPr>
          <w:rFonts w:ascii="Aptos" w:hAnsi="Aptos" w:cs="Arial"/>
          <w:bCs/>
          <w:color w:val="000000"/>
          <w:sz w:val="22"/>
          <w:szCs w:val="28"/>
        </w:rPr>
      </w:pPr>
    </w:p>
    <w:p w14:paraId="07C14A84" w14:textId="77777777" w:rsidR="00AD3F33" w:rsidRPr="0016212E" w:rsidRDefault="00AD3F33" w:rsidP="00AD3F33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Schedule of educational activities</w:t>
      </w:r>
    </w:p>
    <w:p w14:paraId="1D544E4C" w14:textId="77777777" w:rsidR="00AD3F33" w:rsidRPr="0016212E" w:rsidRDefault="00AD3F33" w:rsidP="00AD3F33">
      <w:pPr>
        <w:numPr>
          <w:ilvl w:val="0"/>
          <w:numId w:val="5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Module 1: Components of an Activity Announcement</w:t>
      </w:r>
    </w:p>
    <w:p w14:paraId="464C70C2" w14:textId="77777777" w:rsidR="00AD3F33" w:rsidRPr="0016212E" w:rsidRDefault="00AD3F33" w:rsidP="00AD3F33">
      <w:pPr>
        <w:numPr>
          <w:ilvl w:val="0"/>
          <w:numId w:val="5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Practice Activity</w:t>
      </w:r>
    </w:p>
    <w:p w14:paraId="7D8E9053" w14:textId="77777777" w:rsidR="00AD3F33" w:rsidRPr="0016212E" w:rsidRDefault="00AD3F33" w:rsidP="00AD3F33">
      <w:pPr>
        <w:numPr>
          <w:ilvl w:val="0"/>
          <w:numId w:val="5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Module 2: Creating an Activity Announcement</w:t>
      </w:r>
    </w:p>
    <w:p w14:paraId="6143B5CA" w14:textId="77777777" w:rsidR="00AD3F33" w:rsidRPr="0016212E" w:rsidRDefault="00AD3F33" w:rsidP="00AD3F33">
      <w:pPr>
        <w:numPr>
          <w:ilvl w:val="0"/>
          <w:numId w:val="5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Practice Activity</w:t>
      </w:r>
    </w:p>
    <w:p w14:paraId="7DA1E71D" w14:textId="77777777" w:rsidR="00AD3F33" w:rsidRPr="0016212E" w:rsidRDefault="00AD3F33" w:rsidP="00AD3F33">
      <w:pPr>
        <w:numPr>
          <w:ilvl w:val="0"/>
          <w:numId w:val="5"/>
        </w:num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Post-Test</w:t>
      </w:r>
    </w:p>
    <w:p w14:paraId="472C307B" w14:textId="77777777" w:rsidR="00D61882" w:rsidRPr="0016212E" w:rsidRDefault="00D61882" w:rsidP="00D61882">
      <w:pPr>
        <w:rPr>
          <w:rFonts w:ascii="Aptos" w:hAnsi="Aptos" w:cs="Arial"/>
          <w:bCs/>
          <w:color w:val="000000"/>
          <w:sz w:val="22"/>
          <w:szCs w:val="28"/>
        </w:rPr>
      </w:pPr>
    </w:p>
    <w:p w14:paraId="054CBCB9" w14:textId="77777777" w:rsidR="00D61882" w:rsidRDefault="00D47AEA" w:rsidP="0016212E">
      <w:pPr>
        <w:rPr>
          <w:rFonts w:ascii="Aptos" w:hAnsi="Aptos" w:cs="Arial"/>
          <w:bCs/>
          <w:color w:val="000000"/>
          <w:sz w:val="22"/>
          <w:szCs w:val="28"/>
        </w:rPr>
      </w:pPr>
      <w:r w:rsidRPr="0016212E">
        <w:rPr>
          <w:rFonts w:ascii="Aptos" w:hAnsi="Aptos" w:cs="Arial"/>
          <w:bCs/>
          <w:color w:val="000000"/>
          <w:sz w:val="22"/>
          <w:szCs w:val="28"/>
        </w:rPr>
        <w:t>Commercial support for this activity was provided by Organization name (statement only needed if applicable</w:t>
      </w:r>
      <w:r w:rsidR="00A409F2">
        <w:rPr>
          <w:rFonts w:ascii="Aptos" w:hAnsi="Aptos" w:cs="Arial"/>
          <w:bCs/>
          <w:color w:val="000000"/>
          <w:sz w:val="22"/>
          <w:szCs w:val="28"/>
        </w:rPr>
        <w:t>)</w:t>
      </w:r>
      <w:r w:rsidRPr="0016212E">
        <w:rPr>
          <w:rFonts w:ascii="Aptos" w:hAnsi="Aptos" w:cs="Arial"/>
          <w:bCs/>
          <w:color w:val="000000"/>
          <w:sz w:val="22"/>
          <w:szCs w:val="28"/>
        </w:rPr>
        <w:t>.</w:t>
      </w:r>
    </w:p>
    <w:p w14:paraId="725B8322" w14:textId="77777777" w:rsidR="00A806B1" w:rsidRDefault="00A806B1" w:rsidP="0016212E">
      <w:pPr>
        <w:rPr>
          <w:rFonts w:ascii="Aptos" w:hAnsi="Aptos" w:cs="Arial"/>
          <w:bCs/>
          <w:color w:val="000000"/>
          <w:sz w:val="22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8720"/>
      </w:tblGrid>
      <w:tr w:rsidR="00A806B1" w14:paraId="2C6AA69A" w14:textId="77777777" w:rsidTr="00A806B1">
        <w:tc>
          <w:tcPr>
            <w:tcW w:w="1350" w:type="dxa"/>
          </w:tcPr>
          <w:p w14:paraId="624611A7" w14:textId="22274D9A" w:rsidR="00A806B1" w:rsidRDefault="00A806B1" w:rsidP="0016212E">
            <w:pPr>
              <w:rPr>
                <w:rFonts w:ascii="Aptos" w:hAnsi="Aptos" w:cs="Arial"/>
                <w:bCs/>
                <w:color w:val="000000"/>
                <w:sz w:val="22"/>
                <w:szCs w:val="28"/>
              </w:rPr>
            </w:pPr>
            <w:r w:rsidRPr="0016212E">
              <w:rPr>
                <w:rFonts w:ascii="Aptos" w:hAnsi="Aptos"/>
                <w:noProof/>
                <w:sz w:val="22"/>
              </w:rPr>
              <w:lastRenderedPageBreak/>
              <w:drawing>
                <wp:inline distT="0" distB="0" distL="0" distR="0" wp14:anchorId="58D8D267" wp14:editId="092FA47E">
                  <wp:extent cx="631190" cy="600075"/>
                  <wp:effectExtent l="0" t="0" r="0" b="9525"/>
                  <wp:docPr id="5" name="Picture 2" descr="ACP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ACP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0" w:type="dxa"/>
          </w:tcPr>
          <w:p w14:paraId="35201FA4" w14:textId="6AEF931E" w:rsidR="00A806B1" w:rsidRPr="00A806B1" w:rsidRDefault="00A806B1" w:rsidP="0016212E">
            <w:pPr>
              <w:rPr>
                <w:rFonts w:ascii="Aptos" w:hAnsi="Aptos" w:cs="Arial"/>
                <w:sz w:val="22"/>
              </w:rPr>
            </w:pPr>
            <w:r w:rsidRPr="0016212E">
              <w:rPr>
                <w:rFonts w:ascii="Aptos" w:hAnsi="Aptos" w:cs="Arial"/>
                <w:sz w:val="22"/>
              </w:rPr>
              <w:t xml:space="preserve">The University of Maryland School of Pharmacy is accredited by the Accreditation Council for Pharmacy Education as a provider of continuing pharmacy education. This activity is jointly provided by </w:t>
            </w:r>
            <w:r w:rsidRPr="0016212E">
              <w:rPr>
                <w:rFonts w:ascii="Aptos" w:hAnsi="Aptos" w:cs="Arial"/>
                <w:b/>
                <w:bCs/>
                <w:sz w:val="22"/>
              </w:rPr>
              <w:t>Organization Name</w:t>
            </w:r>
            <w:r w:rsidRPr="0016212E">
              <w:rPr>
                <w:rFonts w:ascii="Aptos" w:hAnsi="Aptos" w:cs="Arial"/>
                <w:sz w:val="22"/>
              </w:rPr>
              <w:t xml:space="preserve">. </w:t>
            </w:r>
          </w:p>
        </w:tc>
      </w:tr>
    </w:tbl>
    <w:p w14:paraId="48FC5AD5" w14:textId="77777777" w:rsidR="00963A3E" w:rsidRDefault="00963A3E" w:rsidP="00A35D2D">
      <w:pPr>
        <w:rPr>
          <w:rFonts w:ascii="Aptos" w:hAnsi="Aptos" w:cs="Arial"/>
          <w:b/>
          <w:bCs/>
          <w:sz w:val="22"/>
        </w:rPr>
      </w:pPr>
    </w:p>
    <w:p w14:paraId="2926DAA2" w14:textId="72E4A78A" w:rsidR="00CA1799" w:rsidRDefault="00CA1799" w:rsidP="00A35D2D">
      <w:pPr>
        <w:rPr>
          <w:rFonts w:ascii="Aptos" w:hAnsi="Aptos" w:cs="Arial"/>
          <w:sz w:val="22"/>
        </w:rPr>
      </w:pPr>
      <w:r w:rsidRPr="0016212E">
        <w:rPr>
          <w:rFonts w:ascii="Aptos" w:hAnsi="Aptos" w:cs="Arial"/>
          <w:b/>
          <w:bCs/>
          <w:sz w:val="22"/>
        </w:rPr>
        <w:t>Successful completion</w:t>
      </w:r>
      <w:r w:rsidRPr="0016212E">
        <w:rPr>
          <w:rFonts w:ascii="Aptos" w:hAnsi="Aptos" w:cs="Arial"/>
          <w:sz w:val="22"/>
        </w:rPr>
        <w:t xml:space="preserve"> requires the learner to complete all practice-based activity components including the audiovisual presentations, post-test, and activity evaluation. Participants must receive a score of at least 70% on the post-test in order to receive credit. The post-test may be taken up to three (3) times. A link to the activity evaluation will be available once a learner has successfully completed all other course segments.</w:t>
      </w:r>
    </w:p>
    <w:p w14:paraId="529E3DB6" w14:textId="77777777" w:rsidR="00914147" w:rsidRPr="0016212E" w:rsidRDefault="00914147" w:rsidP="00A35D2D">
      <w:pPr>
        <w:rPr>
          <w:rFonts w:ascii="Aptos" w:hAnsi="Aptos" w:cs="Arial"/>
          <w:sz w:val="22"/>
        </w:rPr>
      </w:pPr>
    </w:p>
    <w:p w14:paraId="1BB24630" w14:textId="77777777" w:rsidR="00A35D2D" w:rsidRPr="0016212E" w:rsidRDefault="00A35D2D" w:rsidP="00A35D2D">
      <w:pPr>
        <w:rPr>
          <w:rFonts w:ascii="Aptos" w:hAnsi="Aptos" w:cs="Arial"/>
          <w:sz w:val="22"/>
        </w:rPr>
      </w:pPr>
      <w:r w:rsidRPr="0016212E">
        <w:rPr>
          <w:rFonts w:ascii="Aptos" w:hAnsi="Aptos" w:cs="Arial"/>
          <w:sz w:val="22"/>
        </w:rPr>
        <w:t>Documentation of continuing education credit will be posted to participants’ CPE Monitor account</w:t>
      </w:r>
      <w:r w:rsidR="00270835" w:rsidRPr="0016212E">
        <w:rPr>
          <w:rFonts w:ascii="Aptos" w:hAnsi="Aptos" w:cs="Arial"/>
          <w:sz w:val="22"/>
        </w:rPr>
        <w:t xml:space="preserve"> within</w:t>
      </w:r>
      <w:r w:rsidRPr="0016212E">
        <w:rPr>
          <w:rFonts w:ascii="Aptos" w:hAnsi="Aptos" w:cs="Arial"/>
          <w:sz w:val="22"/>
        </w:rPr>
        <w:t xml:space="preserve"> 60 days of the activity</w:t>
      </w:r>
      <w:r w:rsidR="00D47AEA" w:rsidRPr="0016212E">
        <w:rPr>
          <w:rFonts w:ascii="Aptos" w:hAnsi="Aptos" w:cs="Arial"/>
          <w:sz w:val="22"/>
        </w:rPr>
        <w:t>,</w:t>
      </w:r>
      <w:r w:rsidRPr="0016212E">
        <w:rPr>
          <w:rFonts w:ascii="Aptos" w:hAnsi="Aptos" w:cs="Arial"/>
          <w:sz w:val="22"/>
        </w:rPr>
        <w:t xml:space="preserve"> to those who successfully complete the activity. </w:t>
      </w:r>
    </w:p>
    <w:p w14:paraId="213B5577" w14:textId="77777777" w:rsidR="00A35D2D" w:rsidRPr="0016212E" w:rsidRDefault="00A35D2D" w:rsidP="00A35D2D">
      <w:pPr>
        <w:rPr>
          <w:rFonts w:ascii="Aptos" w:hAnsi="Aptos" w:cs="Arial"/>
        </w:rPr>
      </w:pPr>
    </w:p>
    <w:p w14:paraId="7C4A6847" w14:textId="77777777" w:rsidR="00070AD3" w:rsidRPr="0016212E" w:rsidRDefault="00273B09" w:rsidP="00070AD3">
      <w:pPr>
        <w:rPr>
          <w:rFonts w:ascii="Aptos" w:hAnsi="Aptos" w:cs="Arial"/>
          <w:sz w:val="22"/>
        </w:rPr>
      </w:pPr>
      <w:r w:rsidRPr="0016212E">
        <w:rPr>
          <w:rFonts w:ascii="Aptos" w:hAnsi="Aptos" w:cs="Arial"/>
          <w:sz w:val="22"/>
        </w:rPr>
        <w:t>Online Platform Requirements:</w:t>
      </w:r>
    </w:p>
    <w:p w14:paraId="4D8F78E2" w14:textId="77777777" w:rsidR="00273B09" w:rsidRPr="0016212E" w:rsidRDefault="00273B09" w:rsidP="00273B09">
      <w:pPr>
        <w:numPr>
          <w:ilvl w:val="0"/>
          <w:numId w:val="7"/>
        </w:numPr>
        <w:rPr>
          <w:rFonts w:ascii="Aptos" w:hAnsi="Aptos" w:cs="Arial"/>
          <w:sz w:val="22"/>
        </w:rPr>
      </w:pPr>
      <w:r w:rsidRPr="0016212E">
        <w:rPr>
          <w:rFonts w:ascii="Aptos" w:hAnsi="Aptos" w:cs="Arial"/>
          <w:sz w:val="22"/>
        </w:rPr>
        <w:t>Supported Browsers: Windows: Edge 12+, Firefox 27+, macOS: Safari 7+, Chrome 30+; Linux</w:t>
      </w:r>
    </w:p>
    <w:p w14:paraId="141D5124" w14:textId="77777777" w:rsidR="00273B09" w:rsidRPr="0016212E" w:rsidRDefault="00273B09" w:rsidP="00273B09">
      <w:pPr>
        <w:numPr>
          <w:ilvl w:val="0"/>
          <w:numId w:val="7"/>
        </w:numPr>
        <w:rPr>
          <w:rFonts w:ascii="Aptos" w:hAnsi="Aptos" w:cs="Arial"/>
          <w:sz w:val="22"/>
        </w:rPr>
      </w:pPr>
      <w:r w:rsidRPr="0016212E">
        <w:rPr>
          <w:rFonts w:ascii="Aptos" w:hAnsi="Aptos" w:cs="Arial"/>
          <w:sz w:val="22"/>
        </w:rPr>
        <w:t>Minimum Processor Required: Single-core 1Ghz or higher (Recommended: Dual-core 2Ghz or higher (Intel i3/i5/i7 or AMD equivalent))</w:t>
      </w:r>
    </w:p>
    <w:p w14:paraId="43BEA027" w14:textId="77777777" w:rsidR="00273B09" w:rsidRPr="0016212E" w:rsidRDefault="00273B09" w:rsidP="00273B09">
      <w:pPr>
        <w:numPr>
          <w:ilvl w:val="0"/>
          <w:numId w:val="7"/>
        </w:numPr>
        <w:rPr>
          <w:rFonts w:ascii="Aptos" w:hAnsi="Aptos" w:cs="Arial"/>
          <w:sz w:val="22"/>
        </w:rPr>
      </w:pPr>
      <w:r w:rsidRPr="0016212E">
        <w:rPr>
          <w:rFonts w:ascii="Aptos" w:hAnsi="Aptos" w:cs="Arial"/>
          <w:sz w:val="22"/>
        </w:rPr>
        <w:t>Minimum RAM: Recommended: 4Gb</w:t>
      </w:r>
    </w:p>
    <w:p w14:paraId="0312DC5A" w14:textId="77777777" w:rsidR="00273B09" w:rsidRPr="0016212E" w:rsidRDefault="00273B09" w:rsidP="00070AD3">
      <w:pPr>
        <w:rPr>
          <w:rFonts w:ascii="Aptos" w:hAnsi="Aptos" w:cs="Arial"/>
          <w:sz w:val="22"/>
        </w:rPr>
      </w:pPr>
    </w:p>
    <w:p w14:paraId="4A44FC45" w14:textId="77777777" w:rsidR="002422D8" w:rsidRPr="00A55E4C" w:rsidRDefault="002422D8" w:rsidP="000D5999">
      <w:pPr>
        <w:pStyle w:val="Heading2"/>
        <w:jc w:val="center"/>
        <w:rPr>
          <w:rFonts w:ascii="Aptos" w:hAnsi="Aptos"/>
          <w:color w:val="2F5496"/>
        </w:rPr>
      </w:pPr>
      <w:r w:rsidRPr="0016212E">
        <w:rPr>
          <w:rFonts w:ascii="Aptos" w:hAnsi="Aptos"/>
          <w:color w:val="C00000"/>
          <w:sz w:val="24"/>
          <w:szCs w:val="24"/>
        </w:rPr>
        <w:br w:type="page"/>
      </w:r>
      <w:bookmarkStart w:id="7" w:name="_Toc102055845"/>
      <w:r w:rsidRPr="000D5999">
        <w:rPr>
          <w:b/>
          <w:bCs/>
          <w:sz w:val="32"/>
          <w:szCs w:val="32"/>
        </w:rPr>
        <w:lastRenderedPageBreak/>
        <w:t>Save the Date Announcements</w:t>
      </w:r>
      <w:bookmarkEnd w:id="7"/>
    </w:p>
    <w:p w14:paraId="538ECA64" w14:textId="77777777" w:rsidR="002422D8" w:rsidRPr="0016212E" w:rsidRDefault="002422D8" w:rsidP="002422D8">
      <w:pPr>
        <w:rPr>
          <w:rFonts w:ascii="Aptos" w:hAnsi="Aptos"/>
          <w:sz w:val="22"/>
          <w:szCs w:val="22"/>
        </w:rPr>
      </w:pPr>
    </w:p>
    <w:p w14:paraId="27F74AAD" w14:textId="77777777" w:rsidR="00DE572E" w:rsidRPr="0016212E" w:rsidRDefault="00A95AFD" w:rsidP="002422D8">
      <w:pPr>
        <w:rPr>
          <w:rFonts w:ascii="Aptos" w:hAnsi="Aptos"/>
          <w:sz w:val="22"/>
          <w:szCs w:val="22"/>
        </w:rPr>
      </w:pPr>
      <w:r w:rsidRPr="0016212E">
        <w:rPr>
          <w:rFonts w:ascii="Aptos" w:hAnsi="Aptos"/>
          <w:sz w:val="22"/>
          <w:szCs w:val="22"/>
        </w:rPr>
        <w:t>Save the Date announcements</w:t>
      </w:r>
      <w:r w:rsidR="002422D8" w:rsidRPr="0016212E">
        <w:rPr>
          <w:rFonts w:ascii="Aptos" w:hAnsi="Aptos"/>
          <w:sz w:val="22"/>
          <w:szCs w:val="22"/>
        </w:rPr>
        <w:t xml:space="preserve"> may not include any language alluding to or indicating that the activity has applied for ACPE credit</w:t>
      </w:r>
      <w:r w:rsidR="00914147">
        <w:rPr>
          <w:rFonts w:ascii="Aptos" w:hAnsi="Aptos"/>
          <w:sz w:val="22"/>
          <w:szCs w:val="22"/>
        </w:rPr>
        <w:t>, prior to activity approval</w:t>
      </w:r>
      <w:r w:rsidR="002422D8" w:rsidRPr="0016212E">
        <w:rPr>
          <w:rFonts w:ascii="Aptos" w:hAnsi="Aptos"/>
          <w:sz w:val="22"/>
          <w:szCs w:val="22"/>
        </w:rPr>
        <w:t xml:space="preserve">. </w:t>
      </w:r>
      <w:r w:rsidR="00DB6928" w:rsidRPr="0016212E">
        <w:rPr>
          <w:rFonts w:ascii="Aptos" w:hAnsi="Aptos"/>
          <w:sz w:val="22"/>
          <w:szCs w:val="22"/>
        </w:rPr>
        <w:t>The activity announcement checklist does not apply to the Save the Date materials.</w:t>
      </w:r>
    </w:p>
    <w:p w14:paraId="54F89B59" w14:textId="77777777" w:rsidR="00DE572E" w:rsidRPr="0016212E" w:rsidRDefault="00DE572E" w:rsidP="002422D8">
      <w:pPr>
        <w:rPr>
          <w:rFonts w:ascii="Aptos" w:hAnsi="Aptos"/>
          <w:sz w:val="22"/>
          <w:szCs w:val="22"/>
        </w:rPr>
      </w:pPr>
    </w:p>
    <w:p w14:paraId="606C90A1" w14:textId="77777777" w:rsidR="002422D8" w:rsidRDefault="006D3B99" w:rsidP="002422D8">
      <w:pPr>
        <w:rPr>
          <w:rFonts w:ascii="Aptos" w:hAnsi="Aptos"/>
          <w:sz w:val="22"/>
          <w:szCs w:val="22"/>
        </w:rPr>
      </w:pPr>
      <w:r w:rsidRPr="0016212E">
        <w:rPr>
          <w:rFonts w:ascii="Aptos" w:hAnsi="Aptos"/>
          <w:sz w:val="22"/>
          <w:szCs w:val="22"/>
        </w:rPr>
        <w:t>The provider statement (with ACPE logo) may be used with</w:t>
      </w:r>
      <w:r w:rsidR="002422D8" w:rsidRPr="0016212E">
        <w:rPr>
          <w:rFonts w:ascii="Aptos" w:hAnsi="Aptos"/>
          <w:sz w:val="22"/>
          <w:szCs w:val="22"/>
        </w:rPr>
        <w:t xml:space="preserve"> the following statement.</w:t>
      </w:r>
    </w:p>
    <w:p w14:paraId="4E2EC434" w14:textId="77777777" w:rsidR="00A806B1" w:rsidRDefault="00A806B1" w:rsidP="002422D8">
      <w:pPr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8725"/>
      </w:tblGrid>
      <w:tr w:rsidR="00A806B1" w14:paraId="76E30F0A" w14:textId="77777777" w:rsidTr="00A806B1">
        <w:tc>
          <w:tcPr>
            <w:tcW w:w="1345" w:type="dxa"/>
          </w:tcPr>
          <w:p w14:paraId="27386AB7" w14:textId="4563A0BE" w:rsidR="00A806B1" w:rsidRDefault="00A806B1" w:rsidP="002422D8">
            <w:pPr>
              <w:rPr>
                <w:rFonts w:ascii="Aptos" w:hAnsi="Aptos"/>
                <w:sz w:val="22"/>
                <w:szCs w:val="22"/>
              </w:rPr>
            </w:pPr>
            <w:r w:rsidRPr="0016212E">
              <w:rPr>
                <w:rFonts w:ascii="Aptos" w:hAnsi="Aptos"/>
                <w:noProof/>
                <w:sz w:val="22"/>
                <w:szCs w:val="22"/>
              </w:rPr>
              <w:drawing>
                <wp:inline distT="0" distB="0" distL="0" distR="0" wp14:anchorId="1A1A6035" wp14:editId="49D7A653">
                  <wp:extent cx="631190" cy="600075"/>
                  <wp:effectExtent l="0" t="0" r="0" b="9525"/>
                  <wp:docPr id="20" name="Picture 2" descr="ACP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" descr="ACP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5" w:type="dxa"/>
          </w:tcPr>
          <w:p w14:paraId="749B190A" w14:textId="77777777" w:rsidR="00A806B1" w:rsidRPr="0016212E" w:rsidRDefault="00A806B1" w:rsidP="00A806B1">
            <w:pPr>
              <w:rPr>
                <w:rFonts w:ascii="Aptos" w:hAnsi="Aptos"/>
                <w:sz w:val="22"/>
                <w:szCs w:val="22"/>
              </w:rPr>
            </w:pPr>
            <w:r w:rsidRPr="0016212E">
              <w:rPr>
                <w:rFonts w:ascii="Aptos" w:hAnsi="Aptos"/>
                <w:sz w:val="22"/>
                <w:szCs w:val="22"/>
              </w:rPr>
              <w:t>The University of Maryland School of Pharmacy is accredited by the Accreditation Council for Pharmacy Education as a provider of continuing pharmacy education. This activity is eligible for ACPE credit; see the final activity announcement for specific details.</w:t>
            </w:r>
          </w:p>
          <w:p w14:paraId="3A62AF12" w14:textId="77777777" w:rsidR="00A806B1" w:rsidRDefault="00A806B1" w:rsidP="002422D8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2AC20933" w14:textId="77777777" w:rsidR="00A806B1" w:rsidRPr="0016212E" w:rsidRDefault="00A806B1" w:rsidP="002422D8">
      <w:pPr>
        <w:rPr>
          <w:rFonts w:ascii="Aptos" w:hAnsi="Aptos"/>
          <w:sz w:val="22"/>
          <w:szCs w:val="22"/>
        </w:rPr>
      </w:pPr>
    </w:p>
    <w:p w14:paraId="3FF54E86" w14:textId="69D90361" w:rsidR="002422D8" w:rsidRPr="0016212E" w:rsidRDefault="002422D8" w:rsidP="002422D8">
      <w:pPr>
        <w:rPr>
          <w:rFonts w:ascii="Aptos" w:hAnsi="Aptos"/>
          <w:sz w:val="22"/>
          <w:szCs w:val="22"/>
        </w:rPr>
      </w:pPr>
    </w:p>
    <w:p w14:paraId="5D5F16B4" w14:textId="77777777" w:rsidR="00EB7618" w:rsidRPr="006D3B99" w:rsidRDefault="00EB7618" w:rsidP="002422D8">
      <w:pPr>
        <w:pStyle w:val="NormalWeb"/>
        <w:rPr>
          <w:rFonts w:ascii="Calisto MT" w:hAnsi="Calisto MT"/>
        </w:rPr>
      </w:pPr>
    </w:p>
    <w:sectPr w:rsidR="00EB7618" w:rsidRPr="006D3B99" w:rsidSect="00A806B1">
      <w:headerReference w:type="default" r:id="rId12"/>
      <w:headerReference w:type="first" r:id="rId13"/>
      <w:footerReference w:type="first" r:id="rId14"/>
      <w:pgSz w:w="12240" w:h="15840"/>
      <w:pgMar w:top="1440" w:right="1080" w:bottom="108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549AE" w14:textId="77777777" w:rsidR="005F53B7" w:rsidRDefault="005F53B7">
      <w:r>
        <w:separator/>
      </w:r>
    </w:p>
  </w:endnote>
  <w:endnote w:type="continuationSeparator" w:id="0">
    <w:p w14:paraId="0D8D58D1" w14:textId="77777777" w:rsidR="005F53B7" w:rsidRDefault="005F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FB6D2" w14:textId="3E16BEE8" w:rsidR="001F2860" w:rsidRDefault="003B5138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A7D0C72" wp14:editId="493460E8">
          <wp:simplePos x="0" y="0"/>
          <wp:positionH relativeFrom="column">
            <wp:posOffset>-904875</wp:posOffset>
          </wp:positionH>
          <wp:positionV relativeFrom="paragraph">
            <wp:posOffset>-402590</wp:posOffset>
          </wp:positionV>
          <wp:extent cx="7972425" cy="1030605"/>
          <wp:effectExtent l="0" t="0" r="9525" b="0"/>
          <wp:wrapNone/>
          <wp:docPr id="15" name="Picture 1" descr="University of Maryland Baltimore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" descr="University of Maryland Baltimore 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2425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207DE" w14:textId="77777777" w:rsidR="005F53B7" w:rsidRDefault="005F53B7">
      <w:r>
        <w:separator/>
      </w:r>
    </w:p>
  </w:footnote>
  <w:footnote w:type="continuationSeparator" w:id="0">
    <w:p w14:paraId="698C8C76" w14:textId="77777777" w:rsidR="005F53B7" w:rsidRDefault="005F5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4135B" w14:textId="5E1625DE" w:rsidR="004979CB" w:rsidRDefault="003B5138" w:rsidP="00383F12">
    <w:pPr>
      <w:pStyle w:val="Header"/>
      <w:jc w:val="cent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322E3049" wp14:editId="4FA9F123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2666365" cy="704850"/>
          <wp:effectExtent l="0" t="0" r="635" b="0"/>
          <wp:wrapTight wrapText="bothSides">
            <wp:wrapPolygon edited="0">
              <wp:start x="0" y="0"/>
              <wp:lineTo x="0" y="21016"/>
              <wp:lineTo x="21451" y="21016"/>
              <wp:lineTo x="21451" y="0"/>
              <wp:lineTo x="0" y="0"/>
            </wp:wrapPolygon>
          </wp:wrapTight>
          <wp:docPr id="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636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277DAC" w14:textId="77777777" w:rsidR="00F8139F" w:rsidRDefault="00F8139F" w:rsidP="00383F12">
    <w:pPr>
      <w:pStyle w:val="Header"/>
      <w:jc w:val="center"/>
    </w:pPr>
  </w:p>
  <w:p w14:paraId="080D13BE" w14:textId="77777777" w:rsidR="004979CB" w:rsidRDefault="004979CB" w:rsidP="00383F12">
    <w:pPr>
      <w:pStyle w:val="Header"/>
      <w:jc w:val="center"/>
    </w:pPr>
  </w:p>
  <w:p w14:paraId="78BB14D8" w14:textId="77777777" w:rsidR="004979CB" w:rsidRDefault="004979CB" w:rsidP="00383F12">
    <w:pPr>
      <w:pStyle w:val="Header"/>
      <w:jc w:val="center"/>
    </w:pPr>
  </w:p>
  <w:p w14:paraId="3C1BA4D8" w14:textId="77777777" w:rsidR="00383F12" w:rsidRDefault="00383F12" w:rsidP="00383F1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40C0" w14:textId="6D87C5BE" w:rsidR="00383F12" w:rsidRDefault="003B5138" w:rsidP="00383F12">
    <w:pPr>
      <w:pStyle w:val="Header"/>
      <w:jc w:val="center"/>
    </w:pPr>
    <w:r>
      <w:rPr>
        <w:noProof/>
      </w:rPr>
      <w:drawing>
        <wp:anchor distT="0" distB="228600" distL="114300" distR="114300" simplePos="0" relativeHeight="251656704" behindDoc="0" locked="0" layoutInCell="1" allowOverlap="1" wp14:anchorId="30FF3ABC" wp14:editId="362621DC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3131185" cy="817245"/>
          <wp:effectExtent l="0" t="0" r="0" b="1905"/>
          <wp:wrapTopAndBottom/>
          <wp:docPr id="1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1185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41271B"/>
    <w:multiLevelType w:val="hybridMultilevel"/>
    <w:tmpl w:val="E30E4AB6"/>
    <w:lvl w:ilvl="0" w:tplc="FDD68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80C08"/>
    <w:multiLevelType w:val="hybridMultilevel"/>
    <w:tmpl w:val="762A9618"/>
    <w:lvl w:ilvl="0" w:tplc="C6F67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D21CA"/>
    <w:multiLevelType w:val="hybridMultilevel"/>
    <w:tmpl w:val="F3104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562E9"/>
    <w:multiLevelType w:val="hybridMultilevel"/>
    <w:tmpl w:val="7F6E3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1508"/>
    <w:multiLevelType w:val="hybridMultilevel"/>
    <w:tmpl w:val="FBAEC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F3E01"/>
    <w:multiLevelType w:val="hybridMultilevel"/>
    <w:tmpl w:val="A8400B2E"/>
    <w:lvl w:ilvl="0" w:tplc="1766EF0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1954BF"/>
    <w:multiLevelType w:val="hybridMultilevel"/>
    <w:tmpl w:val="DFD44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8324">
    <w:abstractNumId w:val="0"/>
  </w:num>
  <w:num w:numId="2" w16cid:durableId="1716807713">
    <w:abstractNumId w:val="6"/>
  </w:num>
  <w:num w:numId="3" w16cid:durableId="1958179230">
    <w:abstractNumId w:val="2"/>
  </w:num>
  <w:num w:numId="4" w16cid:durableId="485362923">
    <w:abstractNumId w:val="7"/>
  </w:num>
  <w:num w:numId="5" w16cid:durableId="1030955154">
    <w:abstractNumId w:val="3"/>
  </w:num>
  <w:num w:numId="6" w16cid:durableId="703408255">
    <w:abstractNumId w:val="1"/>
  </w:num>
  <w:num w:numId="7" w16cid:durableId="967273676">
    <w:abstractNumId w:val="5"/>
  </w:num>
  <w:num w:numId="8" w16cid:durableId="185602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5C0"/>
    <w:rsid w:val="00000FF6"/>
    <w:rsid w:val="00005625"/>
    <w:rsid w:val="00070AD3"/>
    <w:rsid w:val="000751E6"/>
    <w:rsid w:val="000A31D3"/>
    <w:rsid w:val="000D2F8F"/>
    <w:rsid w:val="000D5999"/>
    <w:rsid w:val="00105C90"/>
    <w:rsid w:val="00111D52"/>
    <w:rsid w:val="0016212E"/>
    <w:rsid w:val="001636D5"/>
    <w:rsid w:val="001669A5"/>
    <w:rsid w:val="001809F6"/>
    <w:rsid w:val="00192CA6"/>
    <w:rsid w:val="001F2860"/>
    <w:rsid w:val="00213CA1"/>
    <w:rsid w:val="00232371"/>
    <w:rsid w:val="002422D8"/>
    <w:rsid w:val="00270835"/>
    <w:rsid w:val="00273B09"/>
    <w:rsid w:val="002A05C0"/>
    <w:rsid w:val="003241DE"/>
    <w:rsid w:val="00333016"/>
    <w:rsid w:val="003548B6"/>
    <w:rsid w:val="00376E73"/>
    <w:rsid w:val="00380790"/>
    <w:rsid w:val="00383F12"/>
    <w:rsid w:val="003B5138"/>
    <w:rsid w:val="00400A2A"/>
    <w:rsid w:val="0040182D"/>
    <w:rsid w:val="00453FC6"/>
    <w:rsid w:val="004844CC"/>
    <w:rsid w:val="004927C5"/>
    <w:rsid w:val="00495982"/>
    <w:rsid w:val="00496469"/>
    <w:rsid w:val="004979CB"/>
    <w:rsid w:val="00510741"/>
    <w:rsid w:val="00557FC7"/>
    <w:rsid w:val="00587D39"/>
    <w:rsid w:val="005C71F2"/>
    <w:rsid w:val="005D6AD8"/>
    <w:rsid w:val="005F53B7"/>
    <w:rsid w:val="00613D52"/>
    <w:rsid w:val="00642CFF"/>
    <w:rsid w:val="00653595"/>
    <w:rsid w:val="00676A86"/>
    <w:rsid w:val="00685795"/>
    <w:rsid w:val="006B44A9"/>
    <w:rsid w:val="006C40E8"/>
    <w:rsid w:val="006C6687"/>
    <w:rsid w:val="006D3B99"/>
    <w:rsid w:val="006D4FA4"/>
    <w:rsid w:val="006E73EF"/>
    <w:rsid w:val="00745C57"/>
    <w:rsid w:val="007623D5"/>
    <w:rsid w:val="007A6B9A"/>
    <w:rsid w:val="007B1D8B"/>
    <w:rsid w:val="007E1AA9"/>
    <w:rsid w:val="008057C1"/>
    <w:rsid w:val="00806EDE"/>
    <w:rsid w:val="00844076"/>
    <w:rsid w:val="00863858"/>
    <w:rsid w:val="00863A76"/>
    <w:rsid w:val="00872E58"/>
    <w:rsid w:val="008C04B4"/>
    <w:rsid w:val="008E40FC"/>
    <w:rsid w:val="00914147"/>
    <w:rsid w:val="00963A3E"/>
    <w:rsid w:val="0097261E"/>
    <w:rsid w:val="009C14FB"/>
    <w:rsid w:val="009C6BC4"/>
    <w:rsid w:val="00A010C9"/>
    <w:rsid w:val="00A20749"/>
    <w:rsid w:val="00A35D2D"/>
    <w:rsid w:val="00A409F2"/>
    <w:rsid w:val="00A5388B"/>
    <w:rsid w:val="00A55E4C"/>
    <w:rsid w:val="00A5740B"/>
    <w:rsid w:val="00A631B6"/>
    <w:rsid w:val="00A806B1"/>
    <w:rsid w:val="00A853ED"/>
    <w:rsid w:val="00A86E8C"/>
    <w:rsid w:val="00A948CF"/>
    <w:rsid w:val="00A95AFD"/>
    <w:rsid w:val="00AB1C5F"/>
    <w:rsid w:val="00AD3F33"/>
    <w:rsid w:val="00AF5C41"/>
    <w:rsid w:val="00B04BC2"/>
    <w:rsid w:val="00B15A0D"/>
    <w:rsid w:val="00B527AB"/>
    <w:rsid w:val="00B7441A"/>
    <w:rsid w:val="00BA18C8"/>
    <w:rsid w:val="00BB2161"/>
    <w:rsid w:val="00C13096"/>
    <w:rsid w:val="00C55FA1"/>
    <w:rsid w:val="00C82E19"/>
    <w:rsid w:val="00C95D03"/>
    <w:rsid w:val="00CA1799"/>
    <w:rsid w:val="00CC20A8"/>
    <w:rsid w:val="00CD77D5"/>
    <w:rsid w:val="00D06E6C"/>
    <w:rsid w:val="00D47AEA"/>
    <w:rsid w:val="00D61882"/>
    <w:rsid w:val="00D8171C"/>
    <w:rsid w:val="00D91416"/>
    <w:rsid w:val="00DB6928"/>
    <w:rsid w:val="00DD0128"/>
    <w:rsid w:val="00DD207F"/>
    <w:rsid w:val="00DE572E"/>
    <w:rsid w:val="00E74701"/>
    <w:rsid w:val="00EB7618"/>
    <w:rsid w:val="00ED1599"/>
    <w:rsid w:val="00ED34DB"/>
    <w:rsid w:val="00EF3C59"/>
    <w:rsid w:val="00F2155A"/>
    <w:rsid w:val="00F36344"/>
    <w:rsid w:val="00F3724C"/>
    <w:rsid w:val="00F402C7"/>
    <w:rsid w:val="00F4209C"/>
    <w:rsid w:val="00F71551"/>
    <w:rsid w:val="00F8139F"/>
    <w:rsid w:val="00F9543C"/>
    <w:rsid w:val="00FC47C3"/>
    <w:rsid w:val="00FE62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12D06A"/>
  <w15:chartTrackingRefBased/>
  <w15:docId w15:val="{9B8CB166-2A36-4755-9735-0D3FB531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9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5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59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5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5C0"/>
  </w:style>
  <w:style w:type="paragraph" w:styleId="Footer">
    <w:name w:val="footer"/>
    <w:basedOn w:val="Normal"/>
    <w:link w:val="FooterChar"/>
    <w:uiPriority w:val="99"/>
    <w:unhideWhenUsed/>
    <w:rsid w:val="002A05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5C0"/>
  </w:style>
  <w:style w:type="paragraph" w:styleId="NormalWeb">
    <w:name w:val="Normal (Web)"/>
    <w:basedOn w:val="Normal"/>
    <w:next w:val="Normal"/>
    <w:uiPriority w:val="99"/>
    <w:rsid w:val="00806ED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Hyperlink">
    <w:name w:val="Hyperlink"/>
    <w:uiPriority w:val="99"/>
    <w:unhideWhenUsed/>
    <w:rsid w:val="00806EDE"/>
    <w:rPr>
      <w:color w:val="0563C1"/>
      <w:u w:val="single"/>
    </w:rPr>
  </w:style>
  <w:style w:type="character" w:customStyle="1" w:styleId="Heading1Char">
    <w:name w:val="Heading 1 Char"/>
    <w:link w:val="Heading1"/>
    <w:uiPriority w:val="9"/>
    <w:rsid w:val="0065359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53595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676A86"/>
    <w:pPr>
      <w:tabs>
        <w:tab w:val="right" w:leader="dot" w:pos="9350"/>
      </w:tabs>
      <w:spacing w:after="100"/>
    </w:pPr>
  </w:style>
  <w:style w:type="character" w:styleId="Strong">
    <w:name w:val="Strong"/>
    <w:uiPriority w:val="22"/>
    <w:qFormat/>
    <w:rsid w:val="00653595"/>
    <w:rPr>
      <w:b/>
      <w:bCs/>
    </w:rPr>
  </w:style>
  <w:style w:type="paragraph" w:styleId="Revision">
    <w:name w:val="Revision"/>
    <w:hidden/>
    <w:uiPriority w:val="71"/>
    <w:rsid w:val="00B04BC2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376E7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4927C5"/>
    <w:rPr>
      <w:color w:val="954F72"/>
      <w:u w:val="single"/>
    </w:rPr>
  </w:style>
  <w:style w:type="table" w:styleId="TableGrid">
    <w:name w:val="Table Grid"/>
    <w:basedOn w:val="TableNormal"/>
    <w:uiPriority w:val="59"/>
    <w:rsid w:val="00A80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91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4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41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4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416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959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0D599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ce_link_here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ce_link_here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upport.zoom.us/hc/en-us/articles/201362023-Zoom-system-requirements-Windows-macOS-Linu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5EF86-FEDF-4472-9B35-1F80730DF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1415</Words>
  <Characters>8808</Characters>
  <Application>Microsoft Office Word</Application>
  <DocSecurity>0</DocSecurity>
  <Lines>251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</Company>
  <LinksUpToDate>false</LinksUpToDate>
  <CharactersWithSpaces>10071</CharactersWithSpaces>
  <SharedDoc>false</SharedDoc>
  <HLinks>
    <vt:vector size="18" baseType="variant">
      <vt:variant>
        <vt:i4>786521</vt:i4>
      </vt:variant>
      <vt:variant>
        <vt:i4>6</vt:i4>
      </vt:variant>
      <vt:variant>
        <vt:i4>0</vt:i4>
      </vt:variant>
      <vt:variant>
        <vt:i4>5</vt:i4>
      </vt:variant>
      <vt:variant>
        <vt:lpwstr>http://www.place_link_here.com/</vt:lpwstr>
      </vt:variant>
      <vt:variant>
        <vt:lpwstr/>
      </vt:variant>
      <vt:variant>
        <vt:i4>82</vt:i4>
      </vt:variant>
      <vt:variant>
        <vt:i4>3</vt:i4>
      </vt:variant>
      <vt:variant>
        <vt:i4>0</vt:i4>
      </vt:variant>
      <vt:variant>
        <vt:i4>5</vt:i4>
      </vt:variant>
      <vt:variant>
        <vt:lpwstr>https://support.zoom.us/hc/en-us/articles/201362023-Zoom-system-requirements-Windows-macOS-Linux</vt:lpwstr>
      </vt:variant>
      <vt:variant>
        <vt:lpwstr/>
      </vt:variant>
      <vt:variant>
        <vt:i4>786521</vt:i4>
      </vt:variant>
      <vt:variant>
        <vt:i4>0</vt:i4>
      </vt:variant>
      <vt:variant>
        <vt:i4>0</vt:i4>
      </vt:variant>
      <vt:variant>
        <vt:i4>5</vt:i4>
      </vt:variant>
      <vt:variant>
        <vt:lpwstr>http://www.place_link_here.com/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Dury, Kathleen</dc:creator>
  <cp:keywords/>
  <cp:lastModifiedBy>Dury, Kathleen</cp:lastModifiedBy>
  <cp:revision>5</cp:revision>
  <cp:lastPrinted>2023-05-05T17:10:00Z</cp:lastPrinted>
  <dcterms:created xsi:type="dcterms:W3CDTF">2026-04-01T16:45:00Z</dcterms:created>
  <dcterms:modified xsi:type="dcterms:W3CDTF">2026-04-02T15:00:00Z</dcterms:modified>
</cp:coreProperties>
</file>